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38D45">
      <w:pPr>
        <w:widowControl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附件2</w:t>
      </w:r>
    </w:p>
    <w:p w14:paraId="291A8933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after="156" w:afterLines="50" w:line="578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年度农业主导品种</w:t>
      </w:r>
      <w:bookmarkStart w:id="0" w:name="OLE_LINK12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（畜禽水产）申报表</w:t>
      </w:r>
      <w:bookmarkEnd w:id="0"/>
    </w:p>
    <w:tbl>
      <w:tblPr>
        <w:tblStyle w:val="3"/>
        <w:tblW w:w="910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4178"/>
        <w:gridCol w:w="1320"/>
        <w:gridCol w:w="1335"/>
        <w:gridCol w:w="1502"/>
      </w:tblGrid>
      <w:tr w14:paraId="31076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38917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基本信息</w:t>
            </w:r>
          </w:p>
        </w:tc>
        <w:tc>
          <w:tcPr>
            <w:tcW w:w="41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F9C31C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品种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种类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CF527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7A43FA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品种名称</w:t>
            </w:r>
          </w:p>
        </w:tc>
        <w:tc>
          <w:tcPr>
            <w:tcW w:w="1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D1F8046"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A65B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129F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97285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育种（申报）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49F2F9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CC8E8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育成人</w:t>
            </w:r>
          </w:p>
        </w:tc>
        <w:tc>
          <w:tcPr>
            <w:tcW w:w="1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1B52ED0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FFC6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DBB4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3BD10A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育种（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申报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）单位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联系人及</w:t>
            </w:r>
          </w:p>
          <w:p w14:paraId="1C3DE4C4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4157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159294F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63894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7E88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05CF7E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主要农技推广机构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联系人及联系电话</w:t>
            </w:r>
          </w:p>
        </w:tc>
        <w:tc>
          <w:tcPr>
            <w:tcW w:w="41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37014D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60BE2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AB89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畜禽</w:t>
            </w:r>
          </w:p>
          <w:p w14:paraId="6EFCF48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水产品种主要指标</w:t>
            </w: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EB18C9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指标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F41A20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年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6FA18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年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5DBD92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bookmarkStart w:id="1" w:name="_GoBack"/>
            <w:bookmarkEnd w:id="1"/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年</w:t>
            </w:r>
          </w:p>
        </w:tc>
      </w:tr>
      <w:tr w14:paraId="788B9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8343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22535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推广规模（万头/万羽/万只/万亩）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8DDBF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82A100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56FFC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3A31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83EE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EEB83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场均养殖规模（头、羽、只、亩）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3EFF01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C5CBF3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80790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23A8B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884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27CFCE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产出均重（公斤/头、羽、只、亩）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7B83E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8C3452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477882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16786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772D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3283A0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单位规模养殖密度（头、羽、尾、只）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0FC165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395BE5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2D772B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472F0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F9FE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48B311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平均产出利润（元/公斤）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4BD285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CEDF1D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03B9D9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1A85B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C034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FF43C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产出利润率（%）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A261E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071EA3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7B398D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C359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C06A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B6325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年产值（万元）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61BE5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248F8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DE0C80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DBEF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2FFE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FE922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累计带动农户数（户）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5A8B1D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05E7EE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221E67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2C38B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4CB7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kern w:val="0"/>
                <w:sz w:val="24"/>
                <w:szCs w:val="22"/>
              </w:rPr>
              <w:t>申报单位意见</w:t>
            </w:r>
          </w:p>
        </w:tc>
        <w:tc>
          <w:tcPr>
            <w:tcW w:w="833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39A9754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 w14:paraId="1569D6E6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 w14:paraId="4D845FCA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 w14:paraId="6E4F2763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（盖  章）</w:t>
            </w:r>
          </w:p>
          <w:p w14:paraId="4CD6E76F">
            <w:pPr>
              <w:keepLines/>
              <w:widowControl/>
              <w:spacing w:after="156" w:afterLines="50"/>
              <w:ind w:left="4796" w:leftChars="2180" w:firstLine="120" w:firstLineChars="5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                                    年   月   日</w:t>
            </w:r>
          </w:p>
        </w:tc>
      </w:tr>
      <w:tr w14:paraId="51F86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FAE83">
            <w:pPr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B1DA1F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2C0B28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2254F">
            <w:pPr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5D1A0D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2A13F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56786">
            <w:pPr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AB72FD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3F3AD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2B27">
            <w:pPr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880EB2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</w:tbl>
    <w:p w14:paraId="37A1E858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578" w:lineRule="exact"/>
        <w:jc w:val="left"/>
        <w:rPr>
          <w:rFonts w:hint="eastAsia" w:ascii="黑体" w:hAnsi="黑体" w:eastAsia="黑体" w:cs="黑体"/>
          <w:color w:val="000000"/>
          <w:sz w:val="32"/>
        </w:rPr>
      </w:pPr>
    </w:p>
    <w:p w14:paraId="6642A7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76F33A9"/>
    <w:rsid w:val="5BFF0C24"/>
    <w:rsid w:val="A76F33A9"/>
    <w:rsid w:val="F77FB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0"/>
    <w:pPr>
      <w:keepNext/>
      <w:keepLines/>
      <w:spacing w:before="260" w:after="260" w:line="413" w:lineRule="auto"/>
      <w:jc w:val="both"/>
      <w:textAlignment w:val="baseline"/>
    </w:pPr>
    <w:rPr>
      <w:rFonts w:ascii="Arial" w:hAnsi="Arial" w:eastAsia="黑体"/>
      <w:b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2024-11-15T00:17:00Z</dcterms:created>
  <dc:creator>uos</dc:creator>
  <cp:lastModifiedBy>uos</cp:lastModifiedBy>
  <dcterms:modified xsi:type="dcterms:W3CDTF">2026-09-22T11:36:53Z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DF23D45D8212533BD5F7B16ACC9D90A3_42</vt:lpwstr>
  </property>
</Properties>
</file>