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70DA0"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rPr>
          <w:rFonts w:hint="eastAsia" w:ascii="黑体" w:hAnsi="黑体" w:eastAsia="黑体" w:cs="黑体"/>
          <w:color w:val="000000"/>
          <w:kern w:val="0"/>
          <w:sz w:val="32"/>
          <w:szCs w:val="2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22"/>
        </w:rPr>
        <w:t>附件1</w:t>
      </w:r>
    </w:p>
    <w:p w14:paraId="7626B213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156" w:afterLines="50"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</w:rPr>
        <w:t>年度农业主导品种（农作物）申报表</w:t>
      </w:r>
    </w:p>
    <w:tbl>
      <w:tblPr>
        <w:tblStyle w:val="2"/>
        <w:tblW w:w="89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1054"/>
        <w:gridCol w:w="1483"/>
        <w:gridCol w:w="236"/>
        <w:gridCol w:w="568"/>
        <w:gridCol w:w="500"/>
        <w:gridCol w:w="217"/>
        <w:gridCol w:w="1995"/>
      </w:tblGrid>
      <w:tr w14:paraId="34DD2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3928B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基本信息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168CB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作物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1543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06BC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B61654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415F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7072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D389B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育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种（申报）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3FEA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DE4A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育成人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067EE4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BAE1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8E6F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9ACA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育种（申报）单位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联系人及联系电话</w:t>
            </w:r>
          </w:p>
        </w:tc>
        <w:tc>
          <w:tcPr>
            <w:tcW w:w="4999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A9669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C09F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BBEC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3814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主要农技推广机构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联系人及联系电话</w:t>
            </w:r>
          </w:p>
        </w:tc>
        <w:tc>
          <w:tcPr>
            <w:tcW w:w="499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45BF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B7E1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D1386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农作物品种主要指标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C6A0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生育期（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天）</w:t>
            </w:r>
          </w:p>
        </w:tc>
        <w:tc>
          <w:tcPr>
            <w:tcW w:w="4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39E5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（以审定证书为准）</w:t>
            </w:r>
          </w:p>
        </w:tc>
      </w:tr>
      <w:tr w14:paraId="4F0B3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EA31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72E9335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主要农作物品种产量水平（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公斤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/亩）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9FD80E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301C188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5CA729D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A17C4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第一年区试增产幅度（%）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80C2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364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对照品种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BE77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759E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45C56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E96FF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64E3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2A9A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第二年区试增产幅度（%）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C1B7B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D58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对照品种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CEEA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B374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1217E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9AC1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非主要农作物品种产量水平（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公斤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/亩）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5F21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6AD7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单产比当地大田平均水平增产（%）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E9554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B801B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对照品种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253F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0729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76A16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2230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抗性情况</w:t>
            </w:r>
          </w:p>
        </w:tc>
        <w:tc>
          <w:tcPr>
            <w:tcW w:w="4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4D41C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4B3D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B369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DBA6F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品质情况</w:t>
            </w:r>
          </w:p>
        </w:tc>
        <w:tc>
          <w:tcPr>
            <w:tcW w:w="4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E184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8A0E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4F29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37DA87B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1E66B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35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F3C6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B13B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E6537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BA0F51F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5D4B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35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98F3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51FA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3934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7107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3628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35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6CF3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FF23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58A06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C1A0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适宜区域</w:t>
            </w:r>
          </w:p>
        </w:tc>
        <w:tc>
          <w:tcPr>
            <w:tcW w:w="4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08F30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887A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D726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申报单位意见</w:t>
            </w:r>
          </w:p>
        </w:tc>
        <w:tc>
          <w:tcPr>
            <w:tcW w:w="815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BFD3B85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22C2845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33B02C9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7D1AF293">
            <w:pPr>
              <w:widowControl/>
              <w:ind w:firstLine="5040" w:firstLineChars="2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（盖  章）</w:t>
            </w:r>
          </w:p>
          <w:p w14:paraId="6184A41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686F5438">
            <w:pPr>
              <w:widowControl/>
              <w:ind w:firstLine="5040" w:firstLineChars="2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14:paraId="4047A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66C9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191C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4996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60191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6ECCD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BC0F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C3306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1A3618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7716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40E4A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3B3F2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08632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7E27E"/>
    <w:rsid w:val="2DC1BE11"/>
    <w:rsid w:val="BFF7E27E"/>
    <w:rsid w:val="D4FB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2024-11-15T00:17:00Z</dcterms:created>
  <dc:creator>uos</dc:creator>
  <cp:lastModifiedBy>uos</cp:lastModifiedBy>
  <dcterms:modified xsi:type="dcterms:W3CDTF">2026-09-22T11:37:20Z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9A55CA819A9E0619F0F7B16A938777C8_42</vt:lpwstr>
  </property>
</Properties>
</file>