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40" w:lineRule="exact"/>
        <w:ind w:left="703"/>
        <w:textAlignment w:val="baseline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海南省高标准农田建设突出问题专项整治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4007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排查表</w:t>
      </w:r>
    </w:p>
    <w:tbl>
      <w:tblPr>
        <w:tblStyle w:val="5"/>
        <w:tblW w:w="92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5"/>
        <w:gridCol w:w="55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233" w:type="dxa"/>
            <w:gridSpan w:val="2"/>
            <w:vAlign w:val="top"/>
          </w:tcPr>
          <w:p>
            <w:pPr>
              <w:pStyle w:val="6"/>
              <w:spacing w:before="176" w:line="216" w:lineRule="auto"/>
              <w:ind w:left="121"/>
            </w:pPr>
            <w:r>
              <w:rPr>
                <w:spacing w:val="-13"/>
              </w:rPr>
              <w:t>项目名称：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33" w:type="dxa"/>
            <w:gridSpan w:val="2"/>
            <w:vAlign w:val="top"/>
          </w:tcPr>
          <w:p>
            <w:pPr>
              <w:pStyle w:val="6"/>
              <w:spacing w:before="172" w:line="214" w:lineRule="auto"/>
              <w:ind w:left="121"/>
            </w:pPr>
            <w:r>
              <w:rPr>
                <w:spacing w:val="-20"/>
              </w:rPr>
              <w:t>项目概况：计划投资：</w:t>
            </w:r>
            <w:r>
              <w:rPr>
                <w:spacing w:val="-20"/>
                <w:u w:val="single" w:color="auto"/>
              </w:rPr>
              <w:t xml:space="preserve">     </w:t>
            </w:r>
            <w:r>
              <w:rPr>
                <w:spacing w:val="-109"/>
              </w:rPr>
              <w:t xml:space="preserve"> </w:t>
            </w:r>
            <w:r>
              <w:rPr>
                <w:spacing w:val="-20"/>
              </w:rPr>
              <w:t>万元，决算投资：</w:t>
            </w:r>
            <w:r>
              <w:rPr>
                <w:spacing w:val="-20"/>
                <w:u w:val="single" w:color="auto"/>
              </w:rPr>
              <w:t xml:space="preserve">      </w:t>
            </w:r>
            <w:r>
              <w:rPr>
                <w:spacing w:val="-113"/>
              </w:rPr>
              <w:t xml:space="preserve"> </w:t>
            </w:r>
            <w:r>
              <w:rPr>
                <w:spacing w:val="-20"/>
              </w:rPr>
              <w:t>万元，建成面积：</w:t>
            </w:r>
            <w:r>
              <w:rPr>
                <w:spacing w:val="-20"/>
                <w:u w:val="single" w:color="auto"/>
              </w:rPr>
              <w:t xml:space="preserve">     </w:t>
            </w:r>
            <w:r>
              <w:rPr>
                <w:spacing w:val="-126"/>
              </w:rPr>
              <w:t xml:space="preserve"> </w:t>
            </w:r>
            <w:r>
              <w:rPr>
                <w:spacing w:val="-20"/>
              </w:rPr>
              <w:t>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5" w:line="214" w:lineRule="auto"/>
              <w:ind w:left="121"/>
            </w:pPr>
            <w:r>
              <w:rPr>
                <w:spacing w:val="-13"/>
              </w:rPr>
              <w:t>勘察单位：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4" w:line="214" w:lineRule="auto"/>
              <w:ind w:left="126"/>
            </w:pPr>
            <w:r>
              <w:rPr>
                <w:spacing w:val="-14"/>
              </w:rPr>
              <w:t>测量单位：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5" w:line="214" w:lineRule="auto"/>
              <w:ind w:left="118"/>
            </w:pPr>
            <w:r>
              <w:rPr>
                <w:spacing w:val="-12"/>
              </w:rPr>
              <w:t>设计单位：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4" w:line="214" w:lineRule="auto"/>
              <w:ind w:left="122"/>
            </w:pPr>
            <w:r>
              <w:rPr>
                <w:spacing w:val="-8"/>
              </w:rPr>
              <w:t>招投标代理单位：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5" w:line="214" w:lineRule="auto"/>
              <w:ind w:left="119"/>
            </w:pPr>
            <w:r>
              <w:rPr>
                <w:spacing w:val="-12"/>
              </w:rPr>
              <w:t>施工单位：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4" w:line="214" w:lineRule="auto"/>
              <w:ind w:left="126"/>
            </w:pPr>
            <w:r>
              <w:rPr>
                <w:spacing w:val="-14"/>
              </w:rPr>
              <w:t>监理单位：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6" w:line="214" w:lineRule="auto"/>
              <w:ind w:left="119"/>
            </w:pPr>
            <w:r>
              <w:rPr>
                <w:spacing w:val="-2"/>
              </w:rPr>
              <w:t>管护单位：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6" w:line="214" w:lineRule="auto"/>
              <w:ind w:left="121"/>
            </w:pPr>
            <w:r>
              <w:rPr>
                <w:spacing w:val="-2"/>
              </w:rPr>
              <w:t>排查牵头单位（盖章</w:t>
            </w:r>
            <w:r>
              <w:rPr>
                <w:spacing w:val="-69"/>
              </w:rPr>
              <w:t>）：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6" w:line="214" w:lineRule="auto"/>
              <w:ind w:left="121"/>
            </w:pPr>
            <w:r>
              <w:rPr>
                <w:spacing w:val="-2"/>
              </w:rPr>
              <w:t>排查负责人（签字</w:t>
            </w:r>
            <w:r>
              <w:rPr>
                <w:spacing w:val="-69"/>
              </w:rPr>
              <w:t>）：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6" w:line="216" w:lineRule="auto"/>
              <w:ind w:left="121"/>
            </w:pPr>
            <w:r>
              <w:rPr>
                <w:spacing w:val="-2"/>
              </w:rPr>
              <w:t>排查发现问题总数：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6" w:line="214" w:lineRule="auto"/>
              <w:ind w:left="121"/>
            </w:pPr>
            <w:r>
              <w:rPr>
                <w:spacing w:val="-2"/>
              </w:rPr>
              <w:t>县市项目主管单位（盖章</w:t>
            </w:r>
            <w:r>
              <w:rPr>
                <w:spacing w:val="-66"/>
              </w:rPr>
              <w:t>）：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3725" w:type="dxa"/>
            <w:vAlign w:val="top"/>
          </w:tcPr>
          <w:p>
            <w:pPr>
              <w:pStyle w:val="6"/>
              <w:spacing w:before="175" w:line="215" w:lineRule="auto"/>
              <w:ind w:left="136"/>
            </w:pPr>
            <w:r>
              <w:rPr>
                <w:spacing w:val="-5"/>
              </w:rPr>
              <w:t>审签人（签字</w:t>
            </w:r>
            <w:r>
              <w:rPr>
                <w:spacing w:val="-71"/>
              </w:rPr>
              <w:t>）：</w:t>
            </w:r>
          </w:p>
          <w:p>
            <w:pPr>
              <w:pStyle w:val="6"/>
              <w:spacing w:before="310" w:line="214" w:lineRule="auto"/>
              <w:jc w:val="right"/>
            </w:pPr>
            <w:r>
              <w:rPr>
                <w:spacing w:val="-3"/>
              </w:rPr>
              <w:t>（县市项目主管单位负责人）</w:t>
            </w:r>
          </w:p>
        </w:tc>
        <w:tc>
          <w:tcPr>
            <w:tcW w:w="55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400" w:right="1180" w:bottom="1186" w:left="1486" w:header="0" w:footer="822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2952"/>
      </w:pPr>
      <w:r>
        <w:rPr>
          <w:b/>
          <w:bCs/>
          <w:spacing w:val="5"/>
        </w:rPr>
        <w:t>海南省农业农村厅编制</w:t>
      </w:r>
    </w:p>
    <w:p>
      <w:pPr>
        <w:pStyle w:val="2"/>
        <w:spacing w:before="242" w:line="228" w:lineRule="auto"/>
        <w:ind w:left="3704"/>
      </w:pPr>
      <w:r>
        <w:rPr>
          <w:b/>
          <w:bCs/>
          <w:spacing w:val="-7"/>
        </w:rPr>
        <w:t>2026</w:t>
      </w:r>
      <w:r>
        <w:rPr>
          <w:spacing w:val="-42"/>
        </w:rPr>
        <w:t xml:space="preserve"> </w:t>
      </w:r>
      <w:r>
        <w:rPr>
          <w:b/>
          <w:bCs/>
          <w:spacing w:val="-7"/>
        </w:rPr>
        <w:t>年</w:t>
      </w:r>
      <w:r>
        <w:rPr>
          <w:spacing w:val="-56"/>
        </w:rPr>
        <w:t xml:space="preserve"> </w:t>
      </w:r>
      <w:r>
        <w:rPr>
          <w:b/>
          <w:bCs/>
          <w:spacing w:val="-7"/>
        </w:rPr>
        <w:t>3</w:t>
      </w:r>
      <w:r>
        <w:rPr>
          <w:spacing w:val="-38"/>
        </w:rPr>
        <w:t xml:space="preserve"> </w:t>
      </w:r>
      <w:r>
        <w:rPr>
          <w:b/>
          <w:bCs/>
          <w:spacing w:val="-7"/>
        </w:rPr>
        <w:t>月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139" w:line="225" w:lineRule="auto"/>
        <w:ind w:left="3673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填表说明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91" w:line="278" w:lineRule="auto"/>
        <w:ind w:left="17" w:right="2" w:firstLine="565"/>
        <w:rPr>
          <w:sz w:val="28"/>
          <w:szCs w:val="28"/>
        </w:rPr>
      </w:pPr>
      <w:r>
        <w:rPr>
          <w:spacing w:val="-2"/>
          <w:sz w:val="28"/>
          <w:szCs w:val="28"/>
        </w:rPr>
        <w:t>1、表格内容须真实、准确、完整填报，严禁空白项；排查工作应实事求是，严禁弄虚作假、瞒报漏报，一经查实将严</w:t>
      </w:r>
      <w:r>
        <w:rPr>
          <w:spacing w:val="-3"/>
          <w:sz w:val="28"/>
          <w:szCs w:val="28"/>
        </w:rPr>
        <w:t>肃追责；</w:t>
      </w:r>
    </w:p>
    <w:p>
      <w:pPr>
        <w:pStyle w:val="2"/>
        <w:spacing w:before="176" w:line="279" w:lineRule="auto"/>
        <w:ind w:left="37" w:right="2" w:firstLine="528"/>
        <w:rPr>
          <w:sz w:val="28"/>
          <w:szCs w:val="28"/>
        </w:rPr>
      </w:pPr>
      <w:r>
        <w:rPr>
          <w:spacing w:val="-12"/>
          <w:sz w:val="28"/>
          <w:szCs w:val="28"/>
        </w:rPr>
        <w:t>2、“排查内容</w:t>
      </w:r>
      <w:r>
        <w:rPr>
          <w:spacing w:val="-100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”为一级大项，“具体排查项</w:t>
      </w:r>
      <w:r>
        <w:rPr>
          <w:spacing w:val="-101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”为二级子项；“是否</w:t>
      </w:r>
      <w:r>
        <w:rPr>
          <w:spacing w:val="-13"/>
          <w:sz w:val="28"/>
          <w:szCs w:val="28"/>
        </w:rPr>
        <w:t>存在</w:t>
      </w:r>
      <w:r>
        <w:rPr>
          <w:spacing w:val="-11"/>
          <w:sz w:val="28"/>
          <w:szCs w:val="28"/>
        </w:rPr>
        <w:t>问题</w:t>
      </w:r>
      <w:r>
        <w:rPr>
          <w:spacing w:val="-98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”仅需填写“是</w:t>
      </w:r>
      <w:r>
        <w:rPr>
          <w:spacing w:val="-10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”或“否</w:t>
      </w:r>
      <w:r>
        <w:rPr>
          <w:spacing w:val="-10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”，且与二级子项内容逐项对应、顺序一致；</w:t>
      </w:r>
    </w:p>
    <w:p>
      <w:pPr>
        <w:pStyle w:val="2"/>
        <w:spacing w:before="173" w:line="223" w:lineRule="auto"/>
        <w:ind w:left="568"/>
        <w:rPr>
          <w:sz w:val="28"/>
          <w:szCs w:val="28"/>
        </w:rPr>
      </w:pPr>
      <w:r>
        <w:rPr>
          <w:spacing w:val="-3"/>
          <w:sz w:val="28"/>
          <w:szCs w:val="28"/>
        </w:rPr>
        <w:t>3、排查人须对每一页排查表一级子项逐一签字确认；</w:t>
      </w:r>
    </w:p>
    <w:p>
      <w:pPr>
        <w:pStyle w:val="2"/>
        <w:spacing w:before="171" w:line="222" w:lineRule="auto"/>
        <w:ind w:left="561"/>
        <w:rPr>
          <w:sz w:val="28"/>
          <w:szCs w:val="28"/>
        </w:rPr>
      </w:pPr>
      <w:r>
        <w:rPr>
          <w:spacing w:val="-1"/>
          <w:sz w:val="28"/>
          <w:szCs w:val="28"/>
        </w:rPr>
        <w:t>4、备注栏用于填写特殊情形、补充说明及其他</w:t>
      </w:r>
      <w:r>
        <w:rPr>
          <w:spacing w:val="-2"/>
          <w:sz w:val="28"/>
          <w:szCs w:val="28"/>
        </w:rPr>
        <w:t>需要注明的信息；</w:t>
      </w:r>
    </w:p>
    <w:p>
      <w:pPr>
        <w:pStyle w:val="2"/>
        <w:spacing w:before="172" w:line="299" w:lineRule="auto"/>
        <w:ind w:left="9" w:firstLine="558"/>
        <w:rPr>
          <w:sz w:val="28"/>
          <w:szCs w:val="28"/>
        </w:rPr>
      </w:pPr>
      <w:r>
        <w:rPr>
          <w:spacing w:val="-1"/>
          <w:sz w:val="28"/>
          <w:szCs w:val="28"/>
        </w:rPr>
        <w:t>5、项目竣工验收并移交管护单位时间较长，田块整治、土壤改良等工</w:t>
      </w:r>
      <w:r>
        <w:rPr>
          <w:spacing w:val="3"/>
          <w:sz w:val="28"/>
          <w:szCs w:val="28"/>
        </w:rPr>
        <w:t>程现状发生较大变化、无法现场核查施工质量的，按竣工验收资料核查填</w:t>
      </w:r>
      <w:r>
        <w:rPr>
          <w:spacing w:val="-4"/>
          <w:sz w:val="28"/>
          <w:szCs w:val="28"/>
        </w:rPr>
        <w:t>报；其余工程一律现场实地核查填报；</w:t>
      </w:r>
    </w:p>
    <w:p>
      <w:pPr>
        <w:pStyle w:val="2"/>
        <w:spacing w:before="170" w:line="280" w:lineRule="auto"/>
        <w:ind w:left="8" w:right="2" w:firstLine="555"/>
        <w:rPr>
          <w:sz w:val="28"/>
          <w:szCs w:val="28"/>
        </w:rPr>
      </w:pPr>
      <w:r>
        <w:rPr>
          <w:spacing w:val="-1"/>
          <w:sz w:val="28"/>
          <w:szCs w:val="28"/>
        </w:rPr>
        <w:t>6、未验收项目，或已验收但尚未移交管护单位的项目，可不填报决算</w:t>
      </w:r>
      <w:r>
        <w:rPr>
          <w:spacing w:val="-4"/>
          <w:sz w:val="28"/>
          <w:szCs w:val="28"/>
        </w:rPr>
        <w:t>投资和后期管护阶段排查表；</w:t>
      </w:r>
    </w:p>
    <w:p>
      <w:pPr>
        <w:pStyle w:val="2"/>
        <w:spacing w:before="171" w:line="224" w:lineRule="auto"/>
        <w:ind w:left="569"/>
        <w:rPr>
          <w:sz w:val="28"/>
          <w:szCs w:val="28"/>
        </w:rPr>
      </w:pPr>
      <w:r>
        <w:rPr>
          <w:spacing w:val="-6"/>
          <w:sz w:val="28"/>
          <w:szCs w:val="28"/>
        </w:rPr>
        <w:t>7、已验收项目：</w:t>
      </w:r>
    </w:p>
    <w:p>
      <w:pPr>
        <w:pStyle w:val="2"/>
        <w:spacing w:before="173" w:line="279" w:lineRule="auto"/>
        <w:ind w:left="10" w:right="2" w:firstLine="558"/>
        <w:rPr>
          <w:sz w:val="28"/>
          <w:szCs w:val="28"/>
        </w:rPr>
      </w:pPr>
      <w:r>
        <w:rPr>
          <w:spacing w:val="-4"/>
          <w:sz w:val="28"/>
          <w:szCs w:val="28"/>
        </w:rPr>
        <w:t>7.1</w:t>
      </w:r>
      <w:r>
        <w:rPr>
          <w:spacing w:val="-4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仍在质保期内，非人为破坏造成的局部质量问题，按施工质量问题</w:t>
      </w:r>
      <w:r>
        <w:rPr>
          <w:spacing w:val="-12"/>
          <w:sz w:val="28"/>
          <w:szCs w:val="28"/>
        </w:rPr>
        <w:t>认定排查；</w:t>
      </w:r>
    </w:p>
    <w:p>
      <w:pPr>
        <w:pStyle w:val="2"/>
        <w:spacing w:before="173" w:line="279" w:lineRule="auto"/>
        <w:ind w:left="16" w:right="2" w:firstLine="552"/>
        <w:rPr>
          <w:sz w:val="28"/>
          <w:szCs w:val="28"/>
        </w:rPr>
      </w:pPr>
      <w:r>
        <w:rPr>
          <w:spacing w:val="-5"/>
          <w:sz w:val="28"/>
          <w:szCs w:val="28"/>
        </w:rPr>
        <w:t>7.2 已超出质保期，小范围局部损坏，先排查管护责任问题</w:t>
      </w:r>
      <w:r>
        <w:rPr>
          <w:spacing w:val="-6"/>
          <w:sz w:val="28"/>
          <w:szCs w:val="28"/>
        </w:rPr>
        <w:t>，再核查施</w:t>
      </w:r>
      <w:r>
        <w:rPr>
          <w:spacing w:val="-4"/>
          <w:sz w:val="28"/>
          <w:szCs w:val="28"/>
        </w:rPr>
        <w:t>工质量问题；</w:t>
      </w:r>
    </w:p>
    <w:p>
      <w:pPr>
        <w:pStyle w:val="2"/>
        <w:spacing w:before="174" w:line="279" w:lineRule="auto"/>
        <w:ind w:left="14" w:right="2" w:firstLine="555"/>
        <w:rPr>
          <w:sz w:val="28"/>
          <w:szCs w:val="28"/>
        </w:rPr>
      </w:pPr>
      <w:r>
        <w:rPr>
          <w:spacing w:val="-4"/>
          <w:sz w:val="28"/>
          <w:szCs w:val="28"/>
        </w:rPr>
        <w:t>7.3</w:t>
      </w:r>
      <w:r>
        <w:rPr>
          <w:spacing w:val="-4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在正常使用年限、正常使用工况下出现成片大面积损坏，按工程质量问题排查；</w:t>
      </w:r>
    </w:p>
    <w:p>
      <w:pPr>
        <w:pStyle w:val="2"/>
        <w:spacing w:before="174" w:line="279" w:lineRule="auto"/>
        <w:ind w:left="13" w:right="2" w:firstLine="556"/>
        <w:rPr>
          <w:sz w:val="28"/>
          <w:szCs w:val="28"/>
        </w:rPr>
      </w:pPr>
      <w:r>
        <w:rPr>
          <w:spacing w:val="-5"/>
          <w:sz w:val="28"/>
          <w:szCs w:val="28"/>
        </w:rPr>
        <w:t>7.4 因较大自然灾害且超出设计使用工况造成损坏的，须在</w:t>
      </w:r>
      <w:r>
        <w:rPr>
          <w:spacing w:val="-6"/>
          <w:sz w:val="28"/>
          <w:szCs w:val="28"/>
        </w:rPr>
        <w:t>备注中注明</w:t>
      </w:r>
      <w:r>
        <w:rPr>
          <w:spacing w:val="-2"/>
          <w:sz w:val="28"/>
          <w:szCs w:val="28"/>
        </w:rPr>
        <w:t>灾害发生时间、灾害等级；</w:t>
      </w:r>
    </w:p>
    <w:p>
      <w:pPr>
        <w:spacing w:line="279" w:lineRule="auto"/>
        <w:rPr>
          <w:sz w:val="28"/>
          <w:szCs w:val="28"/>
        </w:rPr>
        <w:sectPr>
          <w:footerReference r:id="rId7" w:type="default"/>
          <w:pgSz w:w="11906" w:h="16838"/>
          <w:pgMar w:top="400" w:right="1215" w:bottom="1186" w:left="1607" w:header="0" w:footer="822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91" w:line="336" w:lineRule="auto"/>
        <w:ind w:firstLine="537"/>
        <w:rPr>
          <w:sz w:val="28"/>
          <w:szCs w:val="28"/>
        </w:rPr>
      </w:pPr>
      <w:r>
        <w:rPr>
          <w:spacing w:val="-1"/>
          <w:sz w:val="28"/>
          <w:szCs w:val="28"/>
        </w:rPr>
        <w:t>8、排查过程资料须同步收集、规范归档；抽查发现缺失排查过程资料</w:t>
      </w:r>
      <w:r>
        <w:rPr>
          <w:spacing w:val="-3"/>
          <w:sz w:val="28"/>
          <w:szCs w:val="28"/>
        </w:rPr>
        <w:t>的，本排查表填报情况视为无效。</w:t>
      </w:r>
    </w:p>
    <w:p>
      <w:pPr>
        <w:spacing w:line="336" w:lineRule="auto"/>
        <w:rPr>
          <w:sz w:val="28"/>
          <w:szCs w:val="28"/>
        </w:rPr>
        <w:sectPr>
          <w:footerReference r:id="rId8" w:type="default"/>
          <w:pgSz w:w="11906" w:h="16838"/>
          <w:pgMar w:top="400" w:right="1216" w:bottom="1186" w:left="1633" w:header="0" w:footer="822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7" w:lineRule="auto"/>
        <w:ind w:left="44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一、项目前期准备阶段问题排查表</w:t>
      </w:r>
    </w:p>
    <w:p>
      <w:pPr>
        <w:pStyle w:val="2"/>
        <w:spacing w:before="286" w:line="217" w:lineRule="auto"/>
        <w:ind w:left="137"/>
        <w:rPr>
          <w:sz w:val="22"/>
          <w:szCs w:val="22"/>
        </w:rPr>
      </w:pPr>
      <w:r>
        <w:rPr>
          <w:spacing w:val="-3"/>
          <w:sz w:val="22"/>
          <w:szCs w:val="22"/>
        </w:rPr>
        <w:t>排查阶段：</w:t>
      </w:r>
      <w:r>
        <w:rPr>
          <w:spacing w:val="-5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□省抽查  □县市自查</w:t>
      </w:r>
      <w:r>
        <w:rPr>
          <w:sz w:val="22"/>
          <w:szCs w:val="22"/>
        </w:rPr>
        <w:t xml:space="preserve">            </w:t>
      </w:r>
      <w:r>
        <w:rPr>
          <w:spacing w:val="-3"/>
          <w:sz w:val="22"/>
          <w:szCs w:val="22"/>
        </w:rPr>
        <w:t>排查单位：</w:t>
      </w:r>
      <w:r>
        <w:rPr>
          <w:spacing w:val="-3"/>
          <w:sz w:val="22"/>
          <w:szCs w:val="22"/>
          <w:u w:val="single" w:color="auto"/>
        </w:rPr>
        <w:t xml:space="preserve">                              </w:t>
      </w:r>
      <w:r>
        <w:rPr>
          <w:spacing w:val="-3"/>
          <w:sz w:val="22"/>
          <w:szCs w:val="22"/>
        </w:rPr>
        <w:t xml:space="preserve">  排查日期：</w:t>
      </w:r>
      <w:r>
        <w:rPr>
          <w:spacing w:val="-3"/>
          <w:sz w:val="22"/>
          <w:szCs w:val="22"/>
          <w:u w:val="single" w:color="auto"/>
        </w:rPr>
        <w:t xml:space="preserve">      </w:t>
      </w:r>
      <w:r>
        <w:rPr>
          <w:spacing w:val="-8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</w:t>
      </w:r>
      <w:r>
        <w:rPr>
          <w:spacing w:val="-3"/>
          <w:sz w:val="22"/>
          <w:szCs w:val="22"/>
          <w:u w:val="single" w:color="auto"/>
        </w:rPr>
        <w:t xml:space="preserve">    </w:t>
      </w:r>
      <w:r>
        <w:rPr>
          <w:spacing w:val="-8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月</w:t>
      </w:r>
      <w:r>
        <w:rPr>
          <w:spacing w:val="-3"/>
          <w:sz w:val="22"/>
          <w:szCs w:val="22"/>
          <w:u w:val="single" w:color="auto"/>
        </w:rPr>
        <w:t xml:space="preserve">    </w:t>
      </w:r>
      <w:r>
        <w:rPr>
          <w:spacing w:val="-5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日</w:t>
      </w:r>
    </w:p>
    <w:p>
      <w:pPr>
        <w:pStyle w:val="2"/>
        <w:spacing w:before="236" w:line="218" w:lineRule="auto"/>
        <w:ind w:left="137"/>
        <w:rPr>
          <w:sz w:val="22"/>
          <w:szCs w:val="22"/>
        </w:rPr>
      </w:pPr>
      <w:r>
        <w:rPr>
          <w:spacing w:val="-2"/>
          <w:sz w:val="22"/>
          <w:szCs w:val="22"/>
        </w:rPr>
        <w:t>排查负责人：</w:t>
      </w:r>
      <w:r>
        <w:rPr>
          <w:spacing w:val="-2"/>
          <w:sz w:val="22"/>
          <w:szCs w:val="22"/>
          <w:u w:val="single" w:color="auto"/>
        </w:rPr>
        <w:t xml:space="preserve">                        </w:t>
      </w:r>
      <w:r>
        <w:rPr>
          <w:spacing w:val="-2"/>
          <w:sz w:val="22"/>
          <w:szCs w:val="22"/>
        </w:rPr>
        <w:t xml:space="preserve">      联系电话：</w:t>
      </w:r>
      <w:r>
        <w:rPr>
          <w:spacing w:val="-2"/>
          <w:sz w:val="22"/>
          <w:szCs w:val="22"/>
          <w:u w:val="single" w:color="auto"/>
        </w:rPr>
        <w:t xml:space="preserve">                              </w:t>
      </w:r>
    </w:p>
    <w:p>
      <w:pPr>
        <w:pStyle w:val="2"/>
        <w:spacing w:before="237" w:line="218" w:lineRule="auto"/>
        <w:ind w:left="137"/>
        <w:rPr>
          <w:sz w:val="22"/>
          <w:szCs w:val="22"/>
        </w:rPr>
      </w:pPr>
      <w:r>
        <w:rPr>
          <w:spacing w:val="-2"/>
          <w:sz w:val="22"/>
          <w:szCs w:val="22"/>
        </w:rPr>
        <w:t>排查发现问题个数：</w:t>
      </w:r>
      <w:r>
        <w:rPr>
          <w:sz w:val="22"/>
          <w:szCs w:val="22"/>
          <w:u w:val="single" w:color="auto"/>
        </w:rPr>
        <w:t xml:space="preserve">        </w:t>
      </w:r>
    </w:p>
    <w:p>
      <w:pPr>
        <w:spacing w:line="158" w:lineRule="exact"/>
      </w:pPr>
    </w:p>
    <w:tbl>
      <w:tblPr>
        <w:tblStyle w:val="5"/>
        <w:tblW w:w="13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713"/>
        <w:gridCol w:w="6347"/>
        <w:gridCol w:w="950"/>
        <w:gridCol w:w="2457"/>
        <w:gridCol w:w="1127"/>
        <w:gridCol w:w="11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91" w:type="dxa"/>
            <w:vAlign w:val="top"/>
          </w:tcPr>
          <w:p>
            <w:pPr>
              <w:spacing w:before="228" w:line="231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13" w:type="dxa"/>
            <w:vAlign w:val="top"/>
          </w:tcPr>
          <w:p>
            <w:pPr>
              <w:spacing w:before="94" w:line="231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47" w:type="dxa"/>
            <w:vAlign w:val="top"/>
          </w:tcPr>
          <w:p>
            <w:pPr>
              <w:spacing w:before="228" w:line="231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0" w:type="dxa"/>
            <w:vAlign w:val="top"/>
          </w:tcPr>
          <w:p>
            <w:pPr>
              <w:spacing w:before="94" w:line="228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457" w:type="dxa"/>
            <w:vAlign w:val="top"/>
          </w:tcPr>
          <w:p>
            <w:pPr>
              <w:spacing w:before="228" w:line="231" w:lineRule="auto"/>
              <w:ind w:left="6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27" w:type="dxa"/>
            <w:vAlign w:val="top"/>
          </w:tcPr>
          <w:p>
            <w:pPr>
              <w:spacing w:before="229" w:line="233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32" w:type="dxa"/>
            <w:vAlign w:val="top"/>
          </w:tcPr>
          <w:p>
            <w:pPr>
              <w:spacing w:before="95" w:line="248" w:lineRule="auto"/>
              <w:ind w:left="137" w:right="182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6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348" w:lineRule="auto"/>
              <w:ind w:left="127" w:right="175" w:firstLine="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项目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选址及勘察测</w:t>
            </w:r>
            <w:r>
              <w:rPr>
                <w:rFonts w:ascii="仿宋" w:hAnsi="仿宋" w:eastAsia="仿宋" w:cs="仿宋"/>
                <w:sz w:val="20"/>
                <w:szCs w:val="20"/>
              </w:rPr>
              <w:t>绘</w:t>
            </w: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before="260" w:line="262" w:lineRule="auto"/>
              <w:ind w:left="135" w:righ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（1）是否占用各类禁止建设区域、河道、湖泊及水库管理范围、地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质灾害高风险区及林地保护区域；</w:t>
            </w:r>
          </w:p>
          <w:p>
            <w:pPr>
              <w:spacing w:before="71" w:line="229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（2）是否符合各类相关规划；</w:t>
            </w:r>
          </w:p>
          <w:p>
            <w:pPr>
              <w:spacing w:before="72" w:line="229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（3）是否有边界核查记录及规划符合性意见；</w:t>
            </w:r>
          </w:p>
          <w:p>
            <w:pPr>
              <w:spacing w:before="71" w:line="228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（4）是否存在项目红线交叉重合，引发重复建设问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题。</w:t>
            </w:r>
          </w:p>
        </w:tc>
        <w:tc>
          <w:tcPr>
            <w:tcW w:w="950" w:type="dxa"/>
            <w:vAlign w:val="top"/>
          </w:tcPr>
          <w:p>
            <w:pPr>
              <w:spacing w:before="13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7" w:line="264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8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8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（1）地块是否集中连片，以便机械化作业规模；</w:t>
            </w:r>
          </w:p>
          <w:p>
            <w:pPr>
              <w:spacing w:before="71" w:line="231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（2）是否有可靠灌溉水源；</w:t>
            </w:r>
          </w:p>
          <w:p>
            <w:pPr>
              <w:spacing w:before="68" w:line="231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（3）排水方向是否明确；</w:t>
            </w:r>
          </w:p>
          <w:p>
            <w:pPr>
              <w:spacing w:before="71" w:line="229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（4）地形坡度是否符合整治要求，</w:t>
            </w:r>
          </w:p>
          <w:p>
            <w:pPr>
              <w:spacing w:before="70" w:line="231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（5）现有道路、电力、灌排设施是否可利用；</w:t>
            </w:r>
          </w:p>
          <w:p>
            <w:pPr>
              <w:spacing w:before="70" w:line="263" w:lineRule="auto"/>
              <w:ind w:left="131" w:right="118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（6）土壤耕作层厚度、障碍层深度、砂砾含量、盐碱化程度等条件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是否符合整治要求。</w:t>
            </w:r>
          </w:p>
        </w:tc>
        <w:tc>
          <w:tcPr>
            <w:tcW w:w="950" w:type="dxa"/>
            <w:vAlign w:val="top"/>
          </w:tcPr>
          <w:p>
            <w:pPr>
              <w:spacing w:before="138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8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40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9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9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（5）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41" w:line="263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（6）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Align w:val="top"/>
          </w:tcPr>
          <w:p>
            <w:pPr>
              <w:spacing w:before="108" w:line="252" w:lineRule="auto"/>
              <w:ind w:left="128" w:right="119" w:firstLine="6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（1）地块权属是否清晰：明确土地所有权、承包经营权归属，无权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属纠纷，权属证明材料（土地证、承包经营权证等）齐全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、规范，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有权属核查记录和公示材料。</w:t>
            </w:r>
          </w:p>
        </w:tc>
        <w:tc>
          <w:tcPr>
            <w:tcW w:w="950" w:type="dxa"/>
            <w:vAlign w:val="top"/>
          </w:tcPr>
          <w:p>
            <w:pPr>
              <w:spacing w:before="266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8" w:h="11906"/>
          <w:pgMar w:top="400" w:right="1881" w:bottom="1186" w:left="1434" w:header="0" w:footer="82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713"/>
        <w:gridCol w:w="6347"/>
        <w:gridCol w:w="950"/>
        <w:gridCol w:w="2457"/>
        <w:gridCol w:w="1127"/>
        <w:gridCol w:w="11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91" w:type="dxa"/>
            <w:vAlign w:val="top"/>
          </w:tcPr>
          <w:p>
            <w:pPr>
              <w:spacing w:before="229" w:line="231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13" w:type="dxa"/>
            <w:vAlign w:val="top"/>
          </w:tcPr>
          <w:p>
            <w:pPr>
              <w:spacing w:before="95" w:line="231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47" w:type="dxa"/>
            <w:vAlign w:val="top"/>
          </w:tcPr>
          <w:p>
            <w:pPr>
              <w:spacing w:before="229" w:line="231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0" w:type="dxa"/>
            <w:vAlign w:val="top"/>
          </w:tcPr>
          <w:p>
            <w:pPr>
              <w:spacing w:before="95" w:line="228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457" w:type="dxa"/>
            <w:vAlign w:val="top"/>
          </w:tcPr>
          <w:p>
            <w:pPr>
              <w:spacing w:before="229" w:line="231" w:lineRule="auto"/>
              <w:ind w:left="6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27" w:type="dxa"/>
            <w:vAlign w:val="top"/>
          </w:tcPr>
          <w:p>
            <w:pPr>
              <w:spacing w:before="230" w:line="233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32" w:type="dxa"/>
            <w:vAlign w:val="top"/>
          </w:tcPr>
          <w:p>
            <w:pPr>
              <w:spacing w:before="96" w:line="248" w:lineRule="auto"/>
              <w:ind w:left="137" w:right="182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（1）是否选用整治难度大、投入产出比过低的区域；</w:t>
            </w:r>
          </w:p>
          <w:p>
            <w:pPr>
              <w:spacing w:before="128" w:line="291" w:lineRule="auto"/>
              <w:ind w:left="130" w:right="1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（2）是否选用土壤污染超标、改良成本过高甚至无法通过改良达到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耕种标准的区域，</w:t>
            </w:r>
          </w:p>
          <w:p>
            <w:pPr>
              <w:spacing w:before="130" w:line="232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（3）是否选用规划拆迁、项目重叠区域，</w:t>
            </w:r>
          </w:p>
          <w:p>
            <w:pPr>
              <w:spacing w:before="128" w:line="230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（4）是否选用未征求相关部门意见的区域。</w:t>
            </w:r>
          </w:p>
        </w:tc>
        <w:tc>
          <w:tcPr>
            <w:tcW w:w="950" w:type="dxa"/>
            <w:vAlign w:val="top"/>
          </w:tcPr>
          <w:p>
            <w:pPr>
              <w:spacing w:before="26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</w:t>
            </w:r>
            <w:r>
              <w:rPr>
                <w:rFonts w:ascii="仿宋" w:hAnsi="仿宋" w:eastAsia="仿宋" w:cs="仿宋"/>
                <w:spacing w:val="-53"/>
                <w:position w:val="1"/>
                <w:sz w:val="20"/>
                <w:szCs w:val="20"/>
              </w:rPr>
              <w:t>））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right="22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（1）所委托的勘察测绘单位应具备相应资质、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经验丰富、证书齐全；</w:t>
            </w:r>
          </w:p>
          <w:p>
            <w:pPr>
              <w:spacing w:before="130" w:line="228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（2）测绘精度是否在符合规范要求的基础上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满足项目需求；</w:t>
            </w:r>
          </w:p>
          <w:p>
            <w:pPr>
              <w:spacing w:before="132" w:line="230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（3）勘测范围是否完整覆盖选址地块及周边相关区域；</w:t>
            </w:r>
          </w:p>
          <w:p>
            <w:pPr>
              <w:spacing w:before="131" w:line="229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（4）勘测内容是否涵盖项目所需指标并确保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数据真实有效；</w:t>
            </w:r>
          </w:p>
        </w:tc>
        <w:tc>
          <w:tcPr>
            <w:tcW w:w="950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6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349" w:lineRule="auto"/>
              <w:ind w:left="127" w:righ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现状调查</w:t>
            </w: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before="187" w:line="310" w:lineRule="auto"/>
              <w:ind w:left="131" w:right="115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（1）是否根据项目选址成果及勘测成果，核实包括但不限于现状地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类、道路条件、灌排条件、电力条件、土壤条件等，核实记录及最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终成果应完整留存；</w:t>
            </w:r>
          </w:p>
          <w:p>
            <w:pPr>
              <w:spacing w:before="132" w:line="310" w:lineRule="auto"/>
              <w:ind w:left="133" w:right="118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（2）是否根据项目选址成果核实地块权属情况，并征求项目实施所涉及农户的意愿，</w:t>
            </w:r>
            <w:r>
              <w:rPr>
                <w:rFonts w:ascii="仿宋" w:hAnsi="仿宋" w:eastAsia="仿宋" w:cs="仿宋"/>
                <w:spacing w:val="-4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包括选址地块及周边相关区域，</w:t>
            </w:r>
            <w:r>
              <w:rPr>
                <w:rFonts w:ascii="仿宋" w:hAnsi="仿宋" w:eastAsia="仿宋" w:cs="仿宋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意愿征求记录应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完整留存。</w:t>
            </w:r>
          </w:p>
        </w:tc>
        <w:tc>
          <w:tcPr>
            <w:tcW w:w="950" w:type="dxa"/>
            <w:vAlign w:val="top"/>
          </w:tcPr>
          <w:p>
            <w:pPr>
              <w:spacing w:before="266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7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95" w:lineRule="exact"/>
        <w:rPr>
          <w:rFonts w:ascii="Arial"/>
          <w:sz w:val="8"/>
        </w:rPr>
      </w:pPr>
    </w:p>
    <w:p>
      <w:pPr>
        <w:spacing w:line="95" w:lineRule="exact"/>
        <w:rPr>
          <w:rFonts w:ascii="Arial" w:hAnsi="Arial" w:eastAsia="Arial" w:cs="Arial"/>
          <w:sz w:val="8"/>
          <w:szCs w:val="8"/>
        </w:rPr>
        <w:sectPr>
          <w:footerReference r:id="rId10" w:type="default"/>
          <w:pgSz w:w="16838" w:h="11906"/>
          <w:pgMar w:top="400" w:right="1841" w:bottom="1315" w:left="1434" w:header="0" w:footer="949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713"/>
        <w:gridCol w:w="6347"/>
        <w:gridCol w:w="950"/>
        <w:gridCol w:w="2457"/>
        <w:gridCol w:w="1127"/>
        <w:gridCol w:w="11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91" w:type="dxa"/>
            <w:vAlign w:val="top"/>
          </w:tcPr>
          <w:p>
            <w:pPr>
              <w:spacing w:before="229" w:line="231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13" w:type="dxa"/>
            <w:vAlign w:val="top"/>
          </w:tcPr>
          <w:p>
            <w:pPr>
              <w:spacing w:before="95" w:line="231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47" w:type="dxa"/>
            <w:vAlign w:val="top"/>
          </w:tcPr>
          <w:p>
            <w:pPr>
              <w:spacing w:before="229" w:line="231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0" w:type="dxa"/>
            <w:vAlign w:val="top"/>
          </w:tcPr>
          <w:p>
            <w:pPr>
              <w:spacing w:before="95" w:line="228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457" w:type="dxa"/>
            <w:vAlign w:val="top"/>
          </w:tcPr>
          <w:p>
            <w:pPr>
              <w:spacing w:before="229" w:line="231" w:lineRule="auto"/>
              <w:ind w:left="6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27" w:type="dxa"/>
            <w:vAlign w:val="top"/>
          </w:tcPr>
          <w:p>
            <w:pPr>
              <w:spacing w:before="230" w:line="233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32" w:type="dxa"/>
            <w:vAlign w:val="top"/>
          </w:tcPr>
          <w:p>
            <w:pPr>
              <w:spacing w:before="96" w:line="248" w:lineRule="auto"/>
              <w:ind w:left="137" w:right="182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7" w:righ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初步设计</w:t>
            </w:r>
          </w:p>
          <w:p>
            <w:pPr>
              <w:spacing w:before="1" w:line="346" w:lineRule="auto"/>
              <w:ind w:left="132" w:right="175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及施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工图</w:t>
            </w:r>
          </w:p>
          <w:p>
            <w:pPr>
              <w:spacing w:before="1" w:line="347" w:lineRule="auto"/>
              <w:ind w:left="129" w:right="175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设计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编制</w:t>
            </w: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before="134" w:line="263" w:lineRule="auto"/>
              <w:ind w:left="161" w:right="119" w:hanging="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（1）委托编制单位是否具备合法有效、齐全的对应等级资质，拥有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良好的同类农业项目设计经验；</w:t>
            </w:r>
          </w:p>
          <w:p>
            <w:pPr>
              <w:spacing w:before="71" w:line="262" w:lineRule="auto"/>
              <w:ind w:left="136" w:right="43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（2）设计团队核心成员具备相应职称、不少于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2</w:t>
            </w:r>
            <w:r>
              <w:rPr>
                <w:rFonts w:ascii="仿宋" w:hAnsi="仿宋" w:eastAsia="仿宋" w:cs="仿宋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个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同类项目经验，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熟悉当地农业实际及农户需求，确保设计方案专业实用、贴合实际。</w:t>
            </w:r>
          </w:p>
        </w:tc>
        <w:tc>
          <w:tcPr>
            <w:tcW w:w="950" w:type="dxa"/>
            <w:vAlign w:val="top"/>
          </w:tcPr>
          <w:p>
            <w:pPr>
              <w:spacing w:before="13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7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before="137" w:line="262" w:lineRule="auto"/>
              <w:ind w:left="131" w:right="80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（1）设计成果编制是否严格遵循国家、行业及地方相关规范标准，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确保合法科学；</w:t>
            </w:r>
          </w:p>
          <w:p>
            <w:pPr>
              <w:spacing w:before="72" w:line="229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（2）成果核心内容、技术指标、布局是否一致无遗漏；</w:t>
            </w:r>
          </w:p>
          <w:p>
            <w:pPr>
              <w:spacing w:before="70" w:line="263" w:lineRule="auto"/>
              <w:ind w:left="169" w:right="116" w:hanging="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（3）设计变更是否履行论证、评审、审批程序，手续齐全，严禁擅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自变更；</w:t>
            </w:r>
          </w:p>
          <w:p>
            <w:pPr>
              <w:spacing w:before="71" w:line="229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（4）设计成果需格式规范、内容完整，涵盖必备材料；</w:t>
            </w:r>
          </w:p>
          <w:p>
            <w:pPr>
              <w:spacing w:before="71" w:line="274" w:lineRule="auto"/>
              <w:ind w:left="129" w:right="117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（5）设计方案是否充分征求农业农村、自然资源、水利等部门、乡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镇政府、村集体经济组织及农户的意见，</w:t>
            </w:r>
            <w:r>
              <w:rPr>
                <w:rFonts w:ascii="仿宋" w:hAnsi="仿宋" w:eastAsia="仿宋" w:cs="仿宋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留存征求记录，确保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贴合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各方需求。</w:t>
            </w:r>
          </w:p>
        </w:tc>
        <w:tc>
          <w:tcPr>
            <w:tcW w:w="950" w:type="dxa"/>
            <w:vAlign w:val="top"/>
          </w:tcPr>
          <w:p>
            <w:pPr>
              <w:spacing w:before="137" w:line="264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7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7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9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39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（5）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设计</w:t>
            </w:r>
          </w:p>
          <w:p>
            <w:pPr>
              <w:spacing w:before="126" w:line="231" w:lineRule="auto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成果</w:t>
            </w:r>
          </w:p>
          <w:p>
            <w:pPr>
              <w:spacing w:before="124" w:line="231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评审</w:t>
            </w:r>
          </w:p>
          <w:p>
            <w:pPr>
              <w:spacing w:before="125" w:line="351" w:lineRule="auto"/>
              <w:ind w:left="130" w:right="175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与审</w:t>
            </w:r>
            <w:r>
              <w:rPr>
                <w:rFonts w:ascii="仿宋" w:hAnsi="仿宋" w:eastAsia="仿宋" w:cs="仿宋"/>
                <w:sz w:val="20"/>
                <w:szCs w:val="20"/>
              </w:rPr>
              <w:t>查</w:t>
            </w: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before="138" w:line="279" w:lineRule="auto"/>
              <w:ind w:left="129" w:right="61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（1）是否组织不少于</w:t>
            </w:r>
            <w:r>
              <w:rPr>
                <w:rFonts w:ascii="仿宋" w:hAnsi="仿宋" w:eastAsia="仿宋" w:cs="仿宋"/>
                <w:spacing w:val="-3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人的专家评审，专家需涵盖农业、水文、水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利、造价等领域，</w:t>
            </w:r>
            <w:r>
              <w:rPr>
                <w:rFonts w:ascii="仿宋" w:hAnsi="仿宋" w:eastAsia="仿宋" w:cs="仿宋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兼顾自然资源、耕地保护等方面，专家资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质符合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行业及主管部门要求，严格执行利益关联回避制度，无利害关系及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违规记录。设评审组长</w:t>
            </w: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名，统筹议程、汇总意见、确定评审结论；</w:t>
            </w:r>
          </w:p>
          <w:p>
            <w:pPr>
              <w:spacing w:before="133" w:line="299" w:lineRule="auto"/>
              <w:ind w:left="133" w:right="116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（2）评审流程是否合规，提前确定评审方案、时间、地点及专家组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成，提前</w:t>
            </w:r>
            <w:r>
              <w:rPr>
                <w:rFonts w:ascii="仿宋" w:hAnsi="仿宋" w:eastAsia="仿宋" w:cs="仿宋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3</w:t>
            </w:r>
            <w:r>
              <w:rPr>
                <w:rFonts w:ascii="仿宋" w:hAnsi="仿宋" w:eastAsia="仿宋" w:cs="仿宋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个工作日提交全套评审资料。规范召开评审会，</w:t>
            </w:r>
            <w:r>
              <w:rPr>
                <w:rFonts w:ascii="仿宋" w:hAnsi="仿宋" w:eastAsia="仿宋" w:cs="仿宋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留存完</w:t>
            </w:r>
          </w:p>
        </w:tc>
        <w:tc>
          <w:tcPr>
            <w:tcW w:w="950" w:type="dxa"/>
            <w:vAlign w:val="top"/>
          </w:tcPr>
          <w:p>
            <w:pPr>
              <w:spacing w:before="137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78" w:lineRule="exact"/>
        <w:rPr>
          <w:rFonts w:ascii="Arial"/>
          <w:sz w:val="6"/>
        </w:rPr>
      </w:pPr>
    </w:p>
    <w:p>
      <w:pPr>
        <w:spacing w:line="78" w:lineRule="exact"/>
        <w:rPr>
          <w:rFonts w:ascii="Arial" w:hAnsi="Arial" w:eastAsia="Arial" w:cs="Arial"/>
          <w:sz w:val="6"/>
          <w:szCs w:val="6"/>
        </w:rPr>
        <w:sectPr>
          <w:footerReference r:id="rId11" w:type="default"/>
          <w:pgSz w:w="16838" w:h="11906"/>
          <w:pgMar w:top="400" w:right="1881" w:bottom="1186" w:left="1434" w:header="0" w:footer="819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713"/>
        <w:gridCol w:w="6347"/>
        <w:gridCol w:w="950"/>
        <w:gridCol w:w="2457"/>
        <w:gridCol w:w="1127"/>
        <w:gridCol w:w="11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91" w:type="dxa"/>
            <w:vAlign w:val="top"/>
          </w:tcPr>
          <w:p>
            <w:pPr>
              <w:spacing w:before="229" w:line="231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13" w:type="dxa"/>
            <w:vAlign w:val="top"/>
          </w:tcPr>
          <w:p>
            <w:pPr>
              <w:spacing w:before="95" w:line="231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47" w:type="dxa"/>
            <w:vAlign w:val="top"/>
          </w:tcPr>
          <w:p>
            <w:pPr>
              <w:spacing w:before="229" w:line="231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0" w:type="dxa"/>
            <w:vAlign w:val="top"/>
          </w:tcPr>
          <w:p>
            <w:pPr>
              <w:spacing w:before="95" w:line="228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457" w:type="dxa"/>
            <w:vAlign w:val="top"/>
          </w:tcPr>
          <w:p>
            <w:pPr>
              <w:spacing w:before="229" w:line="231" w:lineRule="auto"/>
              <w:ind w:left="6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27" w:type="dxa"/>
            <w:vAlign w:val="top"/>
          </w:tcPr>
          <w:p>
            <w:pPr>
              <w:spacing w:before="230" w:line="233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32" w:type="dxa"/>
            <w:vAlign w:val="top"/>
          </w:tcPr>
          <w:p>
            <w:pPr>
              <w:spacing w:before="96" w:line="248" w:lineRule="auto"/>
              <w:ind w:left="137" w:right="182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Align w:val="top"/>
          </w:tcPr>
          <w:p>
            <w:pPr>
              <w:spacing w:before="199" w:line="316" w:lineRule="auto"/>
              <w:ind w:left="130" w:right="11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整佐证材料，形成会议纪要，明确合格、修改后通过、不合格三类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评审结论，确保结论清晰、责任明确。</w:t>
            </w: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before="153" w:line="230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（1）是否梳理评审意见及修改要求，闭环落实；</w:t>
            </w:r>
          </w:p>
          <w:p>
            <w:pPr>
              <w:spacing w:before="89" w:line="272" w:lineRule="auto"/>
              <w:ind w:left="131" w:right="117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（2）修改完成后是否形成完整修改报告、对比说明及佐证材料，确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保所有问题修改到位、有据可查，无遗漏、无敷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衍；</w:t>
            </w:r>
          </w:p>
          <w:p>
            <w:pPr>
              <w:spacing w:before="91" w:line="272" w:lineRule="auto"/>
              <w:ind w:left="129" w:right="116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（3）是否整改后组织原评审专家或同等资质专家复核，出具书面复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核意见；</w:t>
            </w:r>
          </w:p>
          <w:p>
            <w:pPr>
              <w:spacing w:before="91" w:line="271" w:lineRule="auto"/>
              <w:ind w:left="133" w:right="116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（4）方案复核通过后定稿，是否确保签字、印章齐全，全套成果统一编号、规范归档、永久留存；</w:t>
            </w:r>
          </w:p>
          <w:p>
            <w:pPr>
              <w:spacing w:before="91" w:line="272" w:lineRule="auto"/>
              <w:ind w:left="132" w:right="119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（5）评审及复核是否坚持科学、公正、客观、务实原则，严格执行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相关政策标准，确保成果合规可行，</w:t>
            </w:r>
            <w:r>
              <w:rPr>
                <w:rFonts w:ascii="仿宋" w:hAnsi="仿宋" w:eastAsia="仿宋" w:cs="仿宋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为项目建设及验收奠定基础；</w:t>
            </w:r>
          </w:p>
          <w:p>
            <w:pPr>
              <w:spacing w:before="92" w:line="228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（6）复核亩均投资，概算评审环节是否存在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恶意砍减资金。</w:t>
            </w:r>
          </w:p>
        </w:tc>
        <w:tc>
          <w:tcPr>
            <w:tcW w:w="950" w:type="dxa"/>
            <w:vAlign w:val="top"/>
          </w:tcPr>
          <w:p>
            <w:pPr>
              <w:spacing w:before="119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21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21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2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2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（5）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2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（6）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5</w:t>
            </w: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29" w:right="175" w:firstLine="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完善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手续及公</w:t>
            </w:r>
            <w:r>
              <w:rPr>
                <w:rFonts w:ascii="仿宋" w:hAnsi="仿宋" w:eastAsia="仿宋" w:cs="仿宋"/>
                <w:sz w:val="20"/>
                <w:szCs w:val="20"/>
              </w:rPr>
              <w:t>示</w:t>
            </w: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before="155" w:line="231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（1）项目立项、审批手续是否齐全；</w:t>
            </w:r>
          </w:p>
          <w:p>
            <w:pPr>
              <w:spacing w:before="87" w:line="273" w:lineRule="auto"/>
              <w:ind w:left="132" w:right="118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（2）是否已取得县级及以上农业农村部门批复、自然资源部门用地预审意见，规范有效批复文件；</w:t>
            </w:r>
          </w:p>
          <w:p>
            <w:pPr>
              <w:spacing w:before="90" w:line="231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（3）审批流程是否合规，无违规情形；</w:t>
            </w:r>
          </w:p>
          <w:p>
            <w:pPr>
              <w:spacing w:before="88" w:line="228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（4）批复文件是否在有效期内，无过期、失效等异常。</w:t>
            </w:r>
          </w:p>
        </w:tc>
        <w:tc>
          <w:tcPr>
            <w:tcW w:w="950" w:type="dxa"/>
            <w:vAlign w:val="top"/>
          </w:tcPr>
          <w:p>
            <w:pPr>
              <w:spacing w:before="12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2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2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22" w:line="242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（4）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spacing w:before="124" w:line="277" w:lineRule="auto"/>
              <w:ind w:left="130" w:right="1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（1）涉及土地调整、</w:t>
            </w:r>
            <w:r>
              <w:rPr>
                <w:rFonts w:ascii="仿宋" w:hAnsi="仿宋" w:eastAsia="仿宋" w:cs="仿宋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占用、流转的，是否已办结全部相关手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续，手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续完整；</w:t>
            </w:r>
          </w:p>
        </w:tc>
        <w:tc>
          <w:tcPr>
            <w:tcW w:w="950" w:type="dxa"/>
            <w:vAlign w:val="top"/>
          </w:tcPr>
          <w:p>
            <w:pPr>
              <w:spacing w:before="123" w:line="241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before="12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38" w:h="11906"/>
          <w:pgMar w:top="400" w:right="1841" w:bottom="1315" w:left="1434" w:header="0" w:footer="95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5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713"/>
        <w:gridCol w:w="6347"/>
        <w:gridCol w:w="950"/>
        <w:gridCol w:w="2457"/>
        <w:gridCol w:w="1127"/>
        <w:gridCol w:w="11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91" w:type="dxa"/>
            <w:vAlign w:val="top"/>
          </w:tcPr>
          <w:p>
            <w:pPr>
              <w:spacing w:before="229" w:line="231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13" w:type="dxa"/>
            <w:vAlign w:val="top"/>
          </w:tcPr>
          <w:p>
            <w:pPr>
              <w:spacing w:before="95" w:line="231" w:lineRule="auto"/>
              <w:ind w:left="1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47" w:type="dxa"/>
            <w:vAlign w:val="top"/>
          </w:tcPr>
          <w:p>
            <w:pPr>
              <w:spacing w:before="229" w:line="231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0" w:type="dxa"/>
            <w:vAlign w:val="top"/>
          </w:tcPr>
          <w:p>
            <w:pPr>
              <w:spacing w:before="95" w:line="228" w:lineRule="auto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457" w:type="dxa"/>
            <w:vAlign w:val="top"/>
          </w:tcPr>
          <w:p>
            <w:pPr>
              <w:spacing w:before="229" w:line="231" w:lineRule="auto"/>
              <w:ind w:left="6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27" w:type="dxa"/>
            <w:vAlign w:val="top"/>
          </w:tcPr>
          <w:p>
            <w:pPr>
              <w:spacing w:before="230" w:line="233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32" w:type="dxa"/>
            <w:vAlign w:val="top"/>
          </w:tcPr>
          <w:p>
            <w:pPr>
              <w:spacing w:before="96" w:line="248" w:lineRule="auto"/>
              <w:ind w:left="137" w:right="182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Align w:val="top"/>
          </w:tcPr>
          <w:p>
            <w:pPr>
              <w:pStyle w:val="6"/>
              <w:spacing w:before="118" w:line="228" w:lineRule="auto"/>
              <w:ind w:left="13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（2）土地流转合同规范，流转期限是否符合项目要求；</w:t>
            </w:r>
          </w:p>
          <w:p>
            <w:pPr>
              <w:pStyle w:val="6"/>
              <w:spacing w:before="53" w:line="227" w:lineRule="auto"/>
              <w:ind w:left="13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（3）相关材料是否齐全归档、有据可查。</w:t>
            </w:r>
          </w:p>
        </w:tc>
        <w:tc>
          <w:tcPr>
            <w:tcW w:w="950" w:type="dxa"/>
            <w:vAlign w:val="top"/>
          </w:tcPr>
          <w:p>
            <w:pPr>
              <w:pStyle w:val="6"/>
              <w:spacing w:before="118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8" w:line="261" w:lineRule="auto"/>
              <w:ind w:left="133" w:right="116" w:firstLine="1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（1）项目前期各类支撑文件是否整理规范、分类归档，是否已编制</w:t>
            </w:r>
            <w:r>
              <w:rPr>
                <w:spacing w:val="9"/>
                <w:sz w:val="20"/>
                <w:szCs w:val="20"/>
              </w:rPr>
              <w:t>归档目录，明确关键信息，便于查阅追溯，是否确保前期工作可查</w:t>
            </w:r>
            <w:r>
              <w:rPr>
                <w:sz w:val="20"/>
                <w:szCs w:val="20"/>
              </w:rPr>
              <w:t>可核；</w:t>
            </w:r>
          </w:p>
          <w:p>
            <w:pPr>
              <w:pStyle w:val="6"/>
              <w:spacing w:before="54" w:line="260" w:lineRule="auto"/>
              <w:ind w:left="135" w:right="11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（2）项目前期手续相关纸质及电子档案是否同步留存，档案填写是</w:t>
            </w:r>
            <w:r>
              <w:rPr>
                <w:spacing w:val="9"/>
                <w:sz w:val="20"/>
                <w:szCs w:val="20"/>
              </w:rPr>
              <w:t>否规范、签字盖章是否齐全，无涂改、伪造、缺失等情况，是否符</w:t>
            </w:r>
            <w:r>
              <w:rPr>
                <w:spacing w:val="4"/>
                <w:sz w:val="20"/>
                <w:szCs w:val="20"/>
              </w:rPr>
              <w:t>合档案管理相关要求；</w:t>
            </w:r>
          </w:p>
          <w:p>
            <w:pPr>
              <w:pStyle w:val="6"/>
              <w:spacing w:before="53" w:line="252" w:lineRule="auto"/>
              <w:ind w:left="130" w:right="115" w:firstLine="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（3）涉及环保、水利等相关审批的，是否已按规定取得对应部门审批意见，手续齐全、合规有效，</w:t>
            </w:r>
            <w:r>
              <w:rPr>
                <w:spacing w:val="-44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与项目建设要求一致。</w:t>
            </w:r>
          </w:p>
        </w:tc>
        <w:tc>
          <w:tcPr>
            <w:tcW w:w="950" w:type="dxa"/>
            <w:vAlign w:val="top"/>
          </w:tcPr>
          <w:p>
            <w:pPr>
              <w:pStyle w:val="6"/>
              <w:spacing w:before="119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pStyle w:val="6"/>
              <w:spacing w:before="120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pStyle w:val="6"/>
              <w:spacing w:before="121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pStyle w:val="6"/>
              <w:spacing w:before="121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（4）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91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8" w:lineRule="exact"/>
              <w:ind w:left="35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6</w:t>
            </w:r>
          </w:p>
        </w:tc>
        <w:tc>
          <w:tcPr>
            <w:tcW w:w="713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46" w:lineRule="auto"/>
              <w:ind w:left="128" w:right="175" w:firstLine="10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资料</w:t>
            </w:r>
            <w:r>
              <w:rPr>
                <w:spacing w:val="2"/>
                <w:sz w:val="20"/>
                <w:szCs w:val="20"/>
              </w:rPr>
              <w:t>整理归档</w:t>
            </w:r>
          </w:p>
        </w:tc>
        <w:tc>
          <w:tcPr>
            <w:tcW w:w="634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1" w:line="252" w:lineRule="auto"/>
              <w:ind w:left="132" w:right="117" w:firstLine="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（1）是否全面归集前期全流程资料，应归尽归，涵盖各类批复、成</w:t>
            </w:r>
            <w:r>
              <w:rPr>
                <w:spacing w:val="8"/>
                <w:sz w:val="20"/>
                <w:szCs w:val="20"/>
              </w:rPr>
              <w:t>果报告、设计文件、评审整改材料、报批手续等，无缺失遗漏；</w:t>
            </w:r>
          </w:p>
          <w:p>
            <w:pPr>
              <w:pStyle w:val="6"/>
              <w:spacing w:before="52" w:line="261" w:lineRule="auto"/>
              <w:ind w:left="130" w:right="119" w:firstLine="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（2）是否所有资料签字盖章齐全，格式统一、字迹清晰，无涂改破</w:t>
            </w:r>
            <w:r>
              <w:rPr>
                <w:spacing w:val="9"/>
                <w:sz w:val="20"/>
                <w:szCs w:val="20"/>
              </w:rPr>
              <w:t>损；纸质资料规范装订，电子资料统一命名、多重备份，确保安全</w:t>
            </w:r>
            <w:r>
              <w:rPr>
                <w:spacing w:val="1"/>
                <w:sz w:val="20"/>
                <w:szCs w:val="20"/>
              </w:rPr>
              <w:t>可查；</w:t>
            </w:r>
          </w:p>
          <w:p>
            <w:pPr>
              <w:pStyle w:val="6"/>
              <w:spacing w:before="53" w:line="227" w:lineRule="auto"/>
              <w:ind w:left="13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（3）是否健全管理制度。</w:t>
            </w:r>
          </w:p>
        </w:tc>
        <w:tc>
          <w:tcPr>
            <w:tcW w:w="950" w:type="dxa"/>
            <w:vAlign w:val="top"/>
          </w:tcPr>
          <w:p>
            <w:pPr>
              <w:pStyle w:val="6"/>
              <w:spacing w:before="121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（1）</w:t>
            </w:r>
          </w:p>
        </w:tc>
        <w:tc>
          <w:tcPr>
            <w:tcW w:w="2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7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pStyle w:val="6"/>
              <w:spacing w:before="121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（2）</w:t>
            </w:r>
          </w:p>
        </w:tc>
        <w:tc>
          <w:tcPr>
            <w:tcW w:w="2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pStyle w:val="6"/>
              <w:spacing w:before="124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（3）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00" w:line="223" w:lineRule="auto"/>
        <w:ind w:left="136"/>
        <w:rPr>
          <w:rFonts w:ascii="FangSong_GB2312" w:hAnsi="FangSong_GB2312" w:eastAsia="FangSong_GB2312" w:cs="FangSong_GB2312"/>
          <w:sz w:val="20"/>
          <w:szCs w:val="20"/>
        </w:rPr>
      </w:pPr>
      <w:r>
        <w:rPr>
          <w:b/>
          <w:bCs/>
          <w:spacing w:val="8"/>
          <w:sz w:val="20"/>
          <w:szCs w:val="20"/>
        </w:rPr>
        <w:t>排查说明：</w:t>
      </w:r>
      <w:r>
        <w:rPr>
          <w:spacing w:val="-57"/>
          <w:sz w:val="20"/>
          <w:szCs w:val="20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20"/>
          <w:szCs w:val="20"/>
        </w:rPr>
        <w:t>1.表格需如实填写，不得留空；2.备注栏可填写特殊情况、补充说</w:t>
      </w:r>
      <w:r>
        <w:rPr>
          <w:rFonts w:ascii="FangSong_GB2312" w:hAnsi="FangSong_GB2312" w:eastAsia="FangSong_GB2312" w:cs="FangSong_GB2312"/>
          <w:spacing w:val="7"/>
          <w:sz w:val="20"/>
          <w:szCs w:val="20"/>
        </w:rPr>
        <w:t>明等相关信息。</w:t>
      </w:r>
    </w:p>
    <w:p>
      <w:pPr>
        <w:spacing w:line="223" w:lineRule="auto"/>
        <w:rPr>
          <w:rFonts w:ascii="FangSong_GB2312" w:hAnsi="FangSong_GB2312" w:eastAsia="FangSong_GB2312" w:cs="FangSong_GB2312"/>
          <w:sz w:val="20"/>
          <w:szCs w:val="20"/>
        </w:rPr>
        <w:sectPr>
          <w:footerReference r:id="rId13" w:type="default"/>
          <w:pgSz w:w="16838" w:h="11906"/>
          <w:pgMar w:top="400" w:right="1881" w:bottom="1186" w:left="1434" w:header="0" w:footer="819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7" w:lineRule="auto"/>
        <w:ind w:left="41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二、项目招投标与合同阶段问题排查表</w:t>
      </w:r>
    </w:p>
    <w:p>
      <w:pPr>
        <w:pStyle w:val="2"/>
        <w:spacing w:before="286" w:line="217" w:lineRule="auto"/>
        <w:ind w:left="137"/>
        <w:rPr>
          <w:sz w:val="22"/>
          <w:szCs w:val="22"/>
        </w:rPr>
      </w:pPr>
      <w:r>
        <w:rPr>
          <w:spacing w:val="-3"/>
          <w:sz w:val="22"/>
          <w:szCs w:val="22"/>
        </w:rPr>
        <w:t>排查阶段：</w:t>
      </w:r>
      <w:r>
        <w:rPr>
          <w:spacing w:val="-6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□省抽查  □县市自查</w:t>
      </w:r>
      <w:r>
        <w:rPr>
          <w:sz w:val="22"/>
          <w:szCs w:val="22"/>
        </w:rPr>
        <w:t xml:space="preserve">            </w:t>
      </w:r>
      <w:r>
        <w:rPr>
          <w:spacing w:val="-3"/>
          <w:sz w:val="22"/>
          <w:szCs w:val="22"/>
        </w:rPr>
        <w:t>排查单位：</w:t>
      </w:r>
      <w:r>
        <w:rPr>
          <w:spacing w:val="7"/>
          <w:sz w:val="22"/>
          <w:szCs w:val="22"/>
          <w:u w:val="single" w:color="auto"/>
        </w:rPr>
        <w:t xml:space="preserve">                </w:t>
      </w:r>
      <w:r>
        <w:rPr>
          <w:spacing w:val="-3"/>
          <w:sz w:val="22"/>
          <w:szCs w:val="22"/>
        </w:rPr>
        <w:t xml:space="preserve">  排查日期：</w:t>
      </w:r>
      <w:r>
        <w:rPr>
          <w:spacing w:val="23"/>
          <w:sz w:val="22"/>
          <w:szCs w:val="22"/>
          <w:u w:val="single" w:color="auto"/>
        </w:rPr>
        <w:t xml:space="preserve">     </w:t>
      </w:r>
      <w:r>
        <w:rPr>
          <w:spacing w:val="-9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</w:t>
      </w:r>
      <w:r>
        <w:rPr>
          <w:spacing w:val="27"/>
          <w:sz w:val="22"/>
          <w:szCs w:val="22"/>
          <w:u w:val="single" w:color="auto"/>
        </w:rPr>
        <w:t xml:space="preserve">    </w:t>
      </w:r>
      <w:r>
        <w:rPr>
          <w:spacing w:val="-8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月</w:t>
      </w:r>
      <w:r>
        <w:rPr>
          <w:spacing w:val="27"/>
          <w:sz w:val="22"/>
          <w:szCs w:val="22"/>
          <w:u w:val="single" w:color="auto"/>
        </w:rPr>
        <w:t xml:space="preserve">    </w:t>
      </w:r>
      <w:r>
        <w:rPr>
          <w:spacing w:val="-58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日</w:t>
      </w:r>
    </w:p>
    <w:p>
      <w:pPr>
        <w:pStyle w:val="2"/>
        <w:spacing w:before="236" w:line="218" w:lineRule="auto"/>
        <w:ind w:left="137"/>
        <w:rPr>
          <w:sz w:val="22"/>
          <w:szCs w:val="22"/>
        </w:rPr>
      </w:pPr>
      <w:r>
        <w:rPr>
          <w:spacing w:val="-2"/>
          <w:sz w:val="22"/>
          <w:szCs w:val="22"/>
        </w:rPr>
        <w:t>排查负责人：</w:t>
      </w:r>
      <w:r>
        <w:rPr>
          <w:spacing w:val="-2"/>
          <w:sz w:val="22"/>
          <w:szCs w:val="22"/>
          <w:u w:val="single" w:color="auto"/>
        </w:rPr>
        <w:t xml:space="preserve">                 </w:t>
      </w:r>
      <w:r>
        <w:rPr>
          <w:spacing w:val="-2"/>
          <w:sz w:val="22"/>
          <w:szCs w:val="22"/>
        </w:rPr>
        <w:t xml:space="preserve">             联系电话：</w:t>
      </w:r>
      <w:r>
        <w:rPr>
          <w:spacing w:val="-2"/>
          <w:sz w:val="22"/>
          <w:szCs w:val="22"/>
          <w:u w:val="single" w:color="auto"/>
        </w:rPr>
        <w:t xml:space="preserve">           </w:t>
      </w:r>
      <w:r>
        <w:rPr>
          <w:spacing w:val="-3"/>
          <w:sz w:val="22"/>
          <w:szCs w:val="22"/>
          <w:u w:val="single" w:color="auto"/>
        </w:rPr>
        <w:t xml:space="preserve">       </w:t>
      </w:r>
    </w:p>
    <w:p>
      <w:pPr>
        <w:pStyle w:val="2"/>
        <w:spacing w:before="237" w:line="218" w:lineRule="auto"/>
        <w:ind w:left="137"/>
        <w:rPr>
          <w:sz w:val="22"/>
          <w:szCs w:val="22"/>
        </w:rPr>
      </w:pPr>
      <w:r>
        <w:rPr>
          <w:spacing w:val="-2"/>
          <w:sz w:val="22"/>
          <w:szCs w:val="22"/>
        </w:rPr>
        <w:t>排查发现问题个数：</w:t>
      </w:r>
      <w:r>
        <w:rPr>
          <w:sz w:val="22"/>
          <w:szCs w:val="22"/>
          <w:u w:val="single" w:color="auto"/>
        </w:rPr>
        <w:t xml:space="preserve">        </w:t>
      </w:r>
    </w:p>
    <w:p>
      <w:pPr>
        <w:spacing w:line="158" w:lineRule="exact"/>
      </w:pPr>
    </w:p>
    <w:tbl>
      <w:tblPr>
        <w:tblStyle w:val="5"/>
        <w:tblW w:w="13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734"/>
        <w:gridCol w:w="6046"/>
        <w:gridCol w:w="954"/>
        <w:gridCol w:w="2746"/>
        <w:gridCol w:w="1077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49" w:type="dxa"/>
            <w:vAlign w:val="top"/>
          </w:tcPr>
          <w:p>
            <w:pPr>
              <w:spacing w:before="228" w:line="231" w:lineRule="auto"/>
              <w:ind w:lef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34" w:type="dxa"/>
            <w:vAlign w:val="top"/>
          </w:tcPr>
          <w:p>
            <w:pPr>
              <w:spacing w:before="94" w:line="231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46" w:type="dxa"/>
            <w:vAlign w:val="top"/>
          </w:tcPr>
          <w:p>
            <w:pPr>
              <w:spacing w:before="228" w:line="231" w:lineRule="auto"/>
              <w:ind w:left="2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4" w:type="dxa"/>
            <w:vAlign w:val="top"/>
          </w:tcPr>
          <w:p>
            <w:pPr>
              <w:spacing w:before="94" w:line="228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746" w:type="dxa"/>
            <w:vAlign w:val="top"/>
          </w:tcPr>
          <w:p>
            <w:pPr>
              <w:spacing w:before="228" w:line="231" w:lineRule="auto"/>
              <w:ind w:left="7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077" w:type="dxa"/>
            <w:vAlign w:val="top"/>
          </w:tcPr>
          <w:p>
            <w:pPr>
              <w:spacing w:before="229" w:line="233" w:lineRule="auto"/>
              <w:ind w:left="3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9" w:type="dxa"/>
            <w:vAlign w:val="top"/>
          </w:tcPr>
          <w:p>
            <w:pPr>
              <w:spacing w:before="95" w:line="248" w:lineRule="auto"/>
              <w:ind w:left="159" w:right="158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3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28" w:right="195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招投标前期准</w:t>
            </w:r>
            <w:r>
              <w:rPr>
                <w:rFonts w:ascii="仿宋" w:hAnsi="仿宋" w:eastAsia="仿宋" w:cs="仿宋"/>
                <w:sz w:val="20"/>
                <w:szCs w:val="20"/>
              </w:rPr>
              <w:t>备</w:t>
            </w:r>
          </w:p>
        </w:tc>
        <w:tc>
          <w:tcPr>
            <w:tcW w:w="6046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308" w:lineRule="auto"/>
              <w:ind w:left="129" w:right="118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（1）项目审批手续完备，持有县级及以上农业农村或自然资源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等行业主管部门出具的正式批复文件（立项、可研、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初步设计概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算批复</w:t>
            </w:r>
            <w:r>
              <w:rPr>
                <w:rFonts w:ascii="仿宋" w:hAnsi="仿宋" w:eastAsia="仿宋" w:cs="仿宋"/>
                <w:spacing w:val="-34"/>
                <w:sz w:val="20"/>
                <w:szCs w:val="20"/>
              </w:rPr>
              <w:t>）；</w:t>
            </w:r>
          </w:p>
          <w:p>
            <w:pPr>
              <w:spacing w:before="245" w:line="289" w:lineRule="auto"/>
              <w:ind w:left="134" w:righ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（2）招标事项核准意见表明确招标方式（公开招标/邀请招标或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不招标）、招标范围等；</w:t>
            </w:r>
          </w:p>
          <w:p>
            <w:pPr>
              <w:spacing w:before="247" w:line="307" w:lineRule="auto"/>
              <w:ind w:left="129" w:right="11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（3）招标范围、方式严格符合《中华人民共和国招标投标法》</w:t>
            </w:r>
            <w:r>
              <w:rPr>
                <w:rFonts w:ascii="仿宋" w:hAnsi="仿宋" w:eastAsia="仿宋" w:cs="仿宋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《中华人民共和国招标投标法实施条例》及高标准农田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项目相关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管理规定，招标方式选择按照招标事项核准意见。</w:t>
            </w:r>
          </w:p>
        </w:tc>
        <w:tc>
          <w:tcPr>
            <w:tcW w:w="954" w:type="dxa"/>
            <w:vAlign w:val="top"/>
          </w:tcPr>
          <w:p>
            <w:pPr>
              <w:spacing w:before="262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264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7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264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7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288" w:lineRule="auto"/>
              <w:ind w:left="127" w:right="146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（1）委托专业招标代理机构，代理机构营业执照齐全有效且在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有效期内，无被吊销、注销等情况；</w:t>
            </w:r>
          </w:p>
          <w:p>
            <w:pPr>
              <w:spacing w:before="247" w:line="288" w:lineRule="auto"/>
              <w:ind w:left="129" w:right="184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（2）委托代理合同规范严谨，明确双方权利义务、代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理范围、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服务费用、违约责任等核心条款，双方签字盖章齐全；</w:t>
            </w:r>
          </w:p>
        </w:tc>
        <w:tc>
          <w:tcPr>
            <w:tcW w:w="954" w:type="dxa"/>
            <w:vAlign w:val="top"/>
          </w:tcPr>
          <w:p>
            <w:pPr>
              <w:spacing w:before="26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26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7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26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7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8" w:h="11906"/>
          <w:pgMar w:top="400" w:right="1841" w:bottom="1315" w:left="1434" w:header="0" w:footer="95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734"/>
        <w:gridCol w:w="6046"/>
        <w:gridCol w:w="954"/>
        <w:gridCol w:w="2746"/>
        <w:gridCol w:w="1077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49" w:type="dxa"/>
            <w:vAlign w:val="top"/>
          </w:tcPr>
          <w:p>
            <w:pPr>
              <w:spacing w:before="229" w:line="231" w:lineRule="auto"/>
              <w:ind w:lef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34" w:type="dxa"/>
            <w:vAlign w:val="top"/>
          </w:tcPr>
          <w:p>
            <w:pPr>
              <w:spacing w:before="95" w:line="231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46" w:type="dxa"/>
            <w:vAlign w:val="top"/>
          </w:tcPr>
          <w:p>
            <w:pPr>
              <w:spacing w:before="229" w:line="231" w:lineRule="auto"/>
              <w:ind w:left="2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4" w:type="dxa"/>
            <w:vAlign w:val="top"/>
          </w:tcPr>
          <w:p>
            <w:pPr>
              <w:spacing w:before="95" w:line="228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746" w:type="dxa"/>
            <w:vAlign w:val="top"/>
          </w:tcPr>
          <w:p>
            <w:pPr>
              <w:spacing w:before="229" w:line="231" w:lineRule="auto"/>
              <w:ind w:left="7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077" w:type="dxa"/>
            <w:vAlign w:val="top"/>
          </w:tcPr>
          <w:p>
            <w:pPr>
              <w:spacing w:before="230" w:line="233" w:lineRule="auto"/>
              <w:ind w:left="3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9" w:type="dxa"/>
            <w:vAlign w:val="top"/>
          </w:tcPr>
          <w:p>
            <w:pPr>
              <w:spacing w:before="95" w:line="249" w:lineRule="auto"/>
              <w:ind w:left="159" w:right="158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Align w:val="top"/>
          </w:tcPr>
          <w:p>
            <w:pPr>
              <w:spacing w:before="141" w:line="227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（3）不存在代理机构转移委托的情况；</w:t>
            </w:r>
          </w:p>
          <w:p>
            <w:pPr>
              <w:spacing w:before="248" w:line="228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</w:t>
            </w:r>
            <w:r>
              <w:rPr>
                <w:rFonts w:ascii="仿宋" w:hAnsi="仿宋" w:eastAsia="仿宋" w:cs="仿宋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留存有遴选或直接委托代理机构相关备案材料。</w:t>
            </w:r>
          </w:p>
        </w:tc>
        <w:tc>
          <w:tcPr>
            <w:tcW w:w="954" w:type="dxa"/>
            <w:vAlign w:val="top"/>
          </w:tcPr>
          <w:p>
            <w:pPr>
              <w:spacing w:before="261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3" w:hRule="atLeast"/>
        </w:trPr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Align w:val="top"/>
          </w:tcPr>
          <w:p>
            <w:pPr>
              <w:spacing w:before="265" w:line="346" w:lineRule="auto"/>
              <w:ind w:left="129" w:right="116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（1）编制完成的招标文件内容完整、要素齐全，涵盖项目概况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（含地块位置、建设规模、主要建设内容）、招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标范围（明确施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工、监理、设计等具体招标标段）、工期要求（含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计划开工、竣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工时间</w:t>
            </w:r>
            <w:r>
              <w:rPr>
                <w:rFonts w:ascii="仿宋" w:hAnsi="仿宋" w:eastAsia="仿宋" w:cs="仿宋"/>
                <w:spacing w:val="-44"/>
                <w:sz w:val="20"/>
                <w:szCs w:val="20"/>
              </w:rPr>
              <w:t>），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质量标准（符合国家及行业相关规范）</w:t>
            </w:r>
            <w:r>
              <w:rPr>
                <w:rFonts w:ascii="仿宋" w:hAnsi="仿宋" w:eastAsia="仿宋" w:cs="仿宋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等核心内容，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投标人资格标准（含资质等级、类似项目业绩、人员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配置、财务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状况、信用等）、评标标准与方法（明确量化评分细则，</w:t>
            </w:r>
            <w:r>
              <w:rPr>
                <w:rFonts w:ascii="仿宋" w:hAnsi="仿宋" w:eastAsia="仿宋" w:cs="仿宋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不存在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设定的资格、技术、商务条件与招标项目的具体特点和实际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需要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不相适应或者与合同履行无关的情况</w:t>
            </w:r>
            <w:r>
              <w:rPr>
                <w:rFonts w:ascii="仿宋" w:hAnsi="仿宋" w:eastAsia="仿宋" w:cs="仿宋"/>
                <w:spacing w:val="-43"/>
                <w:sz w:val="20"/>
                <w:szCs w:val="20"/>
              </w:rPr>
              <w:t>），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无违法违规、不公平、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不合理、排斥及歧视性条款，招标文件加盖编制单位公章。</w:t>
            </w:r>
          </w:p>
        </w:tc>
        <w:tc>
          <w:tcPr>
            <w:tcW w:w="954" w:type="dxa"/>
            <w:vAlign w:val="top"/>
          </w:tcPr>
          <w:p>
            <w:pPr>
              <w:spacing w:before="261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5.85pt;margin-top:72.15pt;height:14.7pt;width:22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9" w:line="234" w:lineRule="auto"/>
                          <w:ind w:left="20"/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20"/>
                            <w:szCs w:val="20"/>
                          </w:rPr>
                          <w:t>公示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before="67" w:line="71" w:lineRule="exact"/>
              <w:ind w:left="12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、</w:t>
            </w:r>
          </w:p>
          <w:p>
            <w:pPr>
              <w:spacing w:line="209" w:lineRule="auto"/>
              <w:ind w:left="7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公</w:t>
            </w:r>
            <w:r>
              <w:rPr>
                <w:rFonts w:ascii="仿宋" w:hAnsi="仿宋" w:eastAsia="仿宋" w:cs="仿宋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0"/>
                <w:szCs w:val="20"/>
              </w:rPr>
              <w:t>告</w:t>
            </w:r>
          </w:p>
        </w:tc>
        <w:tc>
          <w:tcPr>
            <w:tcW w:w="6046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307" w:lineRule="auto"/>
              <w:ind w:left="129" w:right="146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（1）资格预审公告、招标公告、中标候选人公示、中标结果公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示等发布是否符合《中华人民共和国招标投标法》《中华人民共和国招标投标法实施条例》《招标公告和公示信息发布管理办</w:t>
            </w:r>
          </w:p>
          <w:p>
            <w:pPr>
              <w:spacing w:before="126" w:line="231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>法》；</w:t>
            </w:r>
          </w:p>
          <w:p>
            <w:pPr>
              <w:spacing w:before="247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（2）公告公示媒介、内容、时间是否符合规定。</w:t>
            </w:r>
          </w:p>
        </w:tc>
        <w:tc>
          <w:tcPr>
            <w:tcW w:w="954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7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4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73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开标</w:t>
            </w:r>
          </w:p>
        </w:tc>
        <w:tc>
          <w:tcPr>
            <w:tcW w:w="6046" w:type="dxa"/>
            <w:vAlign w:val="top"/>
          </w:tcPr>
          <w:p>
            <w:pPr>
              <w:spacing w:before="266" w:line="319" w:lineRule="auto"/>
              <w:ind w:left="129" w:right="118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（1）开标流程严格合规，在招标文件明确规定的时间、地点公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开组织开标。开标现场有招标人代表、代理机构人员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、投标人代</w:t>
            </w:r>
          </w:p>
        </w:tc>
        <w:tc>
          <w:tcPr>
            <w:tcW w:w="954" w:type="dxa"/>
            <w:vAlign w:val="top"/>
          </w:tcPr>
          <w:p>
            <w:pPr>
              <w:spacing w:before="267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38" w:h="11906"/>
          <w:pgMar w:top="400" w:right="1963" w:bottom="1186" w:left="1434" w:header="0" w:footer="82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734"/>
        <w:gridCol w:w="6046"/>
        <w:gridCol w:w="954"/>
        <w:gridCol w:w="2746"/>
        <w:gridCol w:w="1077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49" w:type="dxa"/>
            <w:vAlign w:val="top"/>
          </w:tcPr>
          <w:p>
            <w:pPr>
              <w:spacing w:before="229" w:line="231" w:lineRule="auto"/>
              <w:ind w:lef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34" w:type="dxa"/>
            <w:vAlign w:val="top"/>
          </w:tcPr>
          <w:p>
            <w:pPr>
              <w:spacing w:before="95" w:line="231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46" w:type="dxa"/>
            <w:vAlign w:val="top"/>
          </w:tcPr>
          <w:p>
            <w:pPr>
              <w:spacing w:before="229" w:line="231" w:lineRule="auto"/>
              <w:ind w:left="2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4" w:type="dxa"/>
            <w:vAlign w:val="top"/>
          </w:tcPr>
          <w:p>
            <w:pPr>
              <w:spacing w:before="95" w:line="228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746" w:type="dxa"/>
            <w:vAlign w:val="top"/>
          </w:tcPr>
          <w:p>
            <w:pPr>
              <w:spacing w:before="229" w:line="231" w:lineRule="auto"/>
              <w:ind w:left="7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077" w:type="dxa"/>
            <w:vAlign w:val="top"/>
          </w:tcPr>
          <w:p>
            <w:pPr>
              <w:spacing w:before="230" w:line="233" w:lineRule="auto"/>
              <w:ind w:left="3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9" w:type="dxa"/>
            <w:vAlign w:val="top"/>
          </w:tcPr>
          <w:p>
            <w:pPr>
              <w:spacing w:before="95" w:line="249" w:lineRule="auto"/>
              <w:ind w:left="159" w:right="158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Align w:val="top"/>
          </w:tcPr>
          <w:p>
            <w:pPr>
              <w:spacing w:before="142" w:line="346" w:lineRule="auto"/>
              <w:ind w:left="136" w:right="117" w:hanging="5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表、监督人员到场见证，留存有完整的开标现场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记录（含开标时间、地点、参会人员、投标文件递交情况、投标保证金缴纳情况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等）、参会人员签到表，投标文件密封完好并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经查验确认。</w:t>
            </w: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2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32" w:right="195" w:hanging="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评标</w:t>
            </w:r>
            <w:r>
              <w:rPr>
                <w:rFonts w:ascii="仿宋" w:hAnsi="仿宋" w:eastAsia="仿宋" w:cs="仿宋"/>
                <w:sz w:val="20"/>
                <w:szCs w:val="20"/>
              </w:rPr>
              <w:t>委员会组成</w:t>
            </w:r>
          </w:p>
        </w:tc>
        <w:tc>
          <w:tcPr>
            <w:tcW w:w="6046" w:type="dxa"/>
            <w:vMerge w:val="restart"/>
            <w:tcBorders>
              <w:bottom w:val="nil"/>
            </w:tcBorders>
            <w:vAlign w:val="top"/>
          </w:tcPr>
          <w:p>
            <w:pPr>
              <w:spacing w:before="264" w:line="287" w:lineRule="auto"/>
              <w:ind w:left="130" w:right="151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（1）评标委员会组成合法合规，成员人数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5</w:t>
            </w:r>
            <w:r>
              <w:rPr>
                <w:rFonts w:ascii="仿宋" w:hAnsi="仿宋" w:eastAsia="仿宋" w:cs="仿宋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人以上单数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，其中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技术、经济类专家占比不低于三分之二；</w:t>
            </w:r>
          </w:p>
          <w:p>
            <w:pPr>
              <w:spacing w:before="248" w:line="307" w:lineRule="auto"/>
              <w:ind w:left="130" w:right="94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（2）专家从省级或市级评标专家库中随机抽取，专业符合评标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项目技术要求，与投标人无利益关联关系，回避制度执行到位，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留存有专家抽取记录、回避声明及评标委员会组成备案表。</w:t>
            </w:r>
          </w:p>
        </w:tc>
        <w:tc>
          <w:tcPr>
            <w:tcW w:w="954" w:type="dxa"/>
            <w:vAlign w:val="top"/>
          </w:tcPr>
          <w:p>
            <w:pPr>
              <w:spacing w:before="263" w:line="264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265" w:line="264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7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3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5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spacing w:before="264" w:line="232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招投</w:t>
            </w:r>
          </w:p>
          <w:p>
            <w:pPr>
              <w:spacing w:before="125" w:line="231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标违</w:t>
            </w:r>
          </w:p>
          <w:p>
            <w:pPr>
              <w:spacing w:before="124" w:line="229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规行</w:t>
            </w:r>
          </w:p>
          <w:p>
            <w:pPr>
              <w:spacing w:before="126" w:line="351" w:lineRule="auto"/>
              <w:ind w:left="131" w:right="195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为排</w:t>
            </w:r>
            <w:r>
              <w:rPr>
                <w:rFonts w:ascii="仿宋" w:hAnsi="仿宋" w:eastAsia="仿宋" w:cs="仿宋"/>
                <w:sz w:val="20"/>
                <w:szCs w:val="20"/>
              </w:rPr>
              <w:t>查</w:t>
            </w:r>
          </w:p>
        </w:tc>
        <w:tc>
          <w:tcPr>
            <w:tcW w:w="6046" w:type="dxa"/>
            <w:vMerge w:val="restart"/>
            <w:tcBorders>
              <w:bottom w:val="nil"/>
            </w:tcBorders>
            <w:vAlign w:val="top"/>
          </w:tcPr>
          <w:p>
            <w:pPr>
              <w:spacing w:before="265" w:line="289" w:lineRule="auto"/>
              <w:ind w:left="129" w:right="182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（1）对比概算投资，存在低于成本价或异常低价竞标、骗取中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>标。</w:t>
            </w:r>
          </w:p>
          <w:p>
            <w:pPr>
              <w:spacing w:before="244" w:line="228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（2）对比概算投资，存在恶意砍减资金。</w:t>
            </w:r>
          </w:p>
        </w:tc>
        <w:tc>
          <w:tcPr>
            <w:tcW w:w="954" w:type="dxa"/>
            <w:vAlign w:val="top"/>
          </w:tcPr>
          <w:p>
            <w:pPr>
              <w:spacing w:before="264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7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7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</w:t>
            </w:r>
          </w:p>
        </w:tc>
        <w:tc>
          <w:tcPr>
            <w:tcW w:w="73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34" w:right="1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合同签订</w:t>
            </w:r>
          </w:p>
        </w:tc>
        <w:tc>
          <w:tcPr>
            <w:tcW w:w="6046" w:type="dxa"/>
            <w:vAlign w:val="top"/>
          </w:tcPr>
          <w:p>
            <w:pPr>
              <w:spacing w:before="265" w:line="347" w:lineRule="auto"/>
              <w:ind w:left="130" w:right="117" w:firstLine="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（1）合同签订及时规范，在中标通知书发放后</w:t>
            </w:r>
            <w:r>
              <w:rPr>
                <w:rFonts w:ascii="仿宋" w:hAnsi="仿宋" w:eastAsia="仿宋" w:cs="仿宋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30 日内，招标人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与中标人依法签订书面合同，无拖延签订、拒不签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订、违规签订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合同等情况，合同签订地点、参与人员记录完整，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留存有合同签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订现场照片（如有）及签订记录，合同签订双方均为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法定代表人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或授权委托人，授权委托人持有合法有效的授权委托书；</w:t>
            </w:r>
          </w:p>
        </w:tc>
        <w:tc>
          <w:tcPr>
            <w:tcW w:w="954" w:type="dxa"/>
            <w:vAlign w:val="top"/>
          </w:tcPr>
          <w:p>
            <w:pPr>
              <w:spacing w:before="26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27" w:lineRule="exact"/>
        <w:rPr>
          <w:rFonts w:ascii="Arial"/>
          <w:sz w:val="11"/>
        </w:rPr>
      </w:pPr>
    </w:p>
    <w:p>
      <w:pPr>
        <w:spacing w:line="127" w:lineRule="exact"/>
        <w:rPr>
          <w:rFonts w:ascii="Arial" w:hAnsi="Arial" w:eastAsia="Arial" w:cs="Arial"/>
          <w:sz w:val="11"/>
          <w:szCs w:val="11"/>
        </w:rPr>
        <w:sectPr>
          <w:footerReference r:id="rId16" w:type="default"/>
          <w:pgSz w:w="16838" w:h="11906"/>
          <w:pgMar w:top="400" w:right="1841" w:bottom="1315" w:left="1434" w:header="0" w:footer="95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734"/>
        <w:gridCol w:w="6046"/>
        <w:gridCol w:w="954"/>
        <w:gridCol w:w="2746"/>
        <w:gridCol w:w="1077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49" w:type="dxa"/>
            <w:vAlign w:val="top"/>
          </w:tcPr>
          <w:p>
            <w:pPr>
              <w:spacing w:before="229" w:line="231" w:lineRule="auto"/>
              <w:ind w:lef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34" w:type="dxa"/>
            <w:vAlign w:val="top"/>
          </w:tcPr>
          <w:p>
            <w:pPr>
              <w:spacing w:before="95" w:line="231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46" w:type="dxa"/>
            <w:vAlign w:val="top"/>
          </w:tcPr>
          <w:p>
            <w:pPr>
              <w:spacing w:before="229" w:line="231" w:lineRule="auto"/>
              <w:ind w:left="2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4" w:type="dxa"/>
            <w:vAlign w:val="top"/>
          </w:tcPr>
          <w:p>
            <w:pPr>
              <w:spacing w:before="95" w:line="228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746" w:type="dxa"/>
            <w:vAlign w:val="top"/>
          </w:tcPr>
          <w:p>
            <w:pPr>
              <w:spacing w:before="229" w:line="231" w:lineRule="auto"/>
              <w:ind w:left="7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077" w:type="dxa"/>
            <w:vAlign w:val="top"/>
          </w:tcPr>
          <w:p>
            <w:pPr>
              <w:spacing w:before="230" w:line="233" w:lineRule="auto"/>
              <w:ind w:left="3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9" w:type="dxa"/>
            <w:vAlign w:val="top"/>
          </w:tcPr>
          <w:p>
            <w:pPr>
              <w:spacing w:before="96" w:line="248" w:lineRule="auto"/>
              <w:ind w:left="159" w:right="158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 w:hRule="atLeast"/>
        </w:trPr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Align w:val="top"/>
          </w:tcPr>
          <w:p>
            <w:pPr>
              <w:spacing w:before="144" w:line="346" w:lineRule="auto"/>
              <w:ind w:left="129" w:right="94" w:firstLine="5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（2）合同内容完整规范、表述严谨，</w:t>
            </w:r>
            <w:r>
              <w:rPr>
                <w:rFonts w:ascii="仿宋" w:hAnsi="仿宋" w:eastAsia="仿宋" w:cs="仿宋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与招标文件、中标人的投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标文件、中标通知书等核心内容保持一致，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无实质性背离条款，全面涵盖工期、质量标准、合同价款、付款方式（含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预付款、进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度款、竣工结算款支付比例及时限）、双方权责、违约责任、争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议解决方式、质保期等核心要素，质量标准明确符合《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高标准农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田建设通则》等国家及行业规范。</w:t>
            </w:r>
          </w:p>
        </w:tc>
        <w:tc>
          <w:tcPr>
            <w:tcW w:w="954" w:type="dxa"/>
            <w:vAlign w:val="top"/>
          </w:tcPr>
          <w:p>
            <w:pPr>
              <w:spacing w:before="262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307" w:lineRule="auto"/>
              <w:ind w:left="134" w:right="14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（3）合同签订程序合规，双方签字、盖章齐全规范（加盖单位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公章及法定代表人签字或授权委托人签字</w:t>
            </w:r>
            <w:r>
              <w:rPr>
                <w:rFonts w:ascii="仿宋" w:hAnsi="仿宋" w:eastAsia="仿宋" w:cs="仿宋"/>
                <w:spacing w:val="-51"/>
                <w:sz w:val="20"/>
                <w:szCs w:val="20"/>
              </w:rPr>
              <w:t>），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无漏签、错签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、代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签等情况，留存有完整的合同签订记录；</w:t>
            </w:r>
          </w:p>
          <w:p>
            <w:pPr>
              <w:spacing w:before="247" w:line="289" w:lineRule="auto"/>
              <w:ind w:left="135" w:right="63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（4）涉及监理、设计、勘察等配套服务的，同步规范签订配套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合同，配套合同与主合同衔接顺畅、权责统一，无矛盾冲突条款；</w:t>
            </w:r>
          </w:p>
        </w:tc>
        <w:tc>
          <w:tcPr>
            <w:tcW w:w="954" w:type="dxa"/>
            <w:vAlign w:val="top"/>
          </w:tcPr>
          <w:p>
            <w:pPr>
              <w:spacing w:before="266" w:line="264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74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26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7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74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7</w:t>
            </w:r>
          </w:p>
        </w:tc>
        <w:tc>
          <w:tcPr>
            <w:tcW w:w="73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40" w:right="195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合同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管理</w:t>
            </w:r>
          </w:p>
        </w:tc>
        <w:tc>
          <w:tcPr>
            <w:tcW w:w="6046" w:type="dxa"/>
            <w:vAlign w:val="top"/>
          </w:tcPr>
          <w:p>
            <w:pPr>
              <w:spacing w:before="267" w:line="346" w:lineRule="auto"/>
              <w:ind w:left="130" w:right="61" w:firstLine="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（1）建立健全合同管理制度，制度内容完善、可操作性强，</w:t>
            </w:r>
            <w:r>
              <w:rPr>
                <w:rFonts w:ascii="仿宋" w:hAnsi="仿宋" w:eastAsia="仿宋" w:cs="仿宋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明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确合同签订、履行、变更、解除、归档、保管等各环节管理要求，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合同管理流程规范，权责清晰明确，留存有合同管理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制度文件及</w:t>
            </w:r>
          </w:p>
        </w:tc>
        <w:tc>
          <w:tcPr>
            <w:tcW w:w="954" w:type="dxa"/>
            <w:vAlign w:val="top"/>
          </w:tcPr>
          <w:p>
            <w:pPr>
              <w:spacing w:before="267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38" w:h="11906"/>
          <w:pgMar w:top="400" w:right="1963" w:bottom="1186" w:left="1434" w:header="0" w:footer="82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734"/>
        <w:gridCol w:w="6046"/>
        <w:gridCol w:w="954"/>
        <w:gridCol w:w="2746"/>
        <w:gridCol w:w="1077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49" w:type="dxa"/>
            <w:vAlign w:val="top"/>
          </w:tcPr>
          <w:p>
            <w:pPr>
              <w:spacing w:before="229" w:line="231" w:lineRule="auto"/>
              <w:ind w:lef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34" w:type="dxa"/>
            <w:vAlign w:val="top"/>
          </w:tcPr>
          <w:p>
            <w:pPr>
              <w:spacing w:before="95" w:line="231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46" w:type="dxa"/>
            <w:vAlign w:val="top"/>
          </w:tcPr>
          <w:p>
            <w:pPr>
              <w:spacing w:before="229" w:line="231" w:lineRule="auto"/>
              <w:ind w:left="2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4" w:type="dxa"/>
            <w:vAlign w:val="top"/>
          </w:tcPr>
          <w:p>
            <w:pPr>
              <w:spacing w:before="95" w:line="228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746" w:type="dxa"/>
            <w:vAlign w:val="top"/>
          </w:tcPr>
          <w:p>
            <w:pPr>
              <w:spacing w:before="229" w:line="231" w:lineRule="auto"/>
              <w:ind w:left="7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077" w:type="dxa"/>
            <w:vAlign w:val="top"/>
          </w:tcPr>
          <w:p>
            <w:pPr>
              <w:spacing w:before="230" w:line="233" w:lineRule="auto"/>
              <w:ind w:left="3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9" w:type="dxa"/>
            <w:vAlign w:val="top"/>
          </w:tcPr>
          <w:p>
            <w:pPr>
              <w:spacing w:before="96" w:line="248" w:lineRule="auto"/>
              <w:ind w:left="159" w:right="158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restart"/>
            <w:tcBorders>
              <w:bottom w:val="nil"/>
            </w:tcBorders>
            <w:vAlign w:val="top"/>
          </w:tcPr>
          <w:p>
            <w:pPr>
              <w:spacing w:before="142" w:line="230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管理人员岗位职责说明；</w:t>
            </w:r>
          </w:p>
          <w:p>
            <w:pPr>
              <w:spacing w:before="246" w:line="327" w:lineRule="auto"/>
              <w:ind w:left="129" w:right="61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（2）合同履行过程中，若因政策调整、项目变更、不可抗力等</w:t>
            </w:r>
            <w:r>
              <w:rPr>
                <w:rFonts w:ascii="仿宋" w:hAnsi="仿宋" w:eastAsia="仿宋" w:cs="仿宋"/>
                <w:sz w:val="20"/>
                <w:szCs w:val="20"/>
              </w:rPr>
              <w:t>客观原因需变更、解除合同的，严格按规定履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行内部审批手续（经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招标人领导班子会议研究同意</w:t>
            </w:r>
            <w:r>
              <w:rPr>
                <w:rFonts w:ascii="仿宋" w:hAnsi="仿宋" w:eastAsia="仿宋" w:cs="仿宋"/>
                <w:spacing w:val="-50"/>
                <w:w w:val="90"/>
                <w:sz w:val="20"/>
                <w:szCs w:val="20"/>
              </w:rPr>
              <w:t>），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依法签订补充合同或解除协议，补充合同与原合同衔接一致，解除协议明确解除原因、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双方权责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及后续处理事宜，留存有完整的审批材料、会议纪要、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补充合同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或解除协议及相关佐证材料；</w:t>
            </w:r>
          </w:p>
          <w:p>
            <w:pPr>
              <w:spacing w:before="248" w:line="317" w:lineRule="auto"/>
              <w:ind w:left="130" w:right="118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（3）合同归档管理规范，将合同原件、补充协议等相关材料分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类整理归档，纸质版按标段、按类别装订整齐、标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注清晰，妥善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保管于专用档案柜，符合资料保管相关要求，留存有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归档目录及资料保管记录。</w:t>
            </w:r>
          </w:p>
        </w:tc>
        <w:tc>
          <w:tcPr>
            <w:tcW w:w="954" w:type="dxa"/>
            <w:vAlign w:val="top"/>
          </w:tcPr>
          <w:p>
            <w:pPr>
              <w:spacing w:before="262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74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7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74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</w:t>
            </w:r>
          </w:p>
        </w:tc>
        <w:tc>
          <w:tcPr>
            <w:tcW w:w="73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8" w:right="1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招投标与</w:t>
            </w:r>
          </w:p>
          <w:p>
            <w:pPr>
              <w:spacing w:before="1" w:line="346" w:lineRule="auto"/>
              <w:ind w:left="140" w:right="195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合同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归档</w:t>
            </w:r>
          </w:p>
        </w:tc>
        <w:tc>
          <w:tcPr>
            <w:tcW w:w="6046" w:type="dxa"/>
            <w:vAlign w:val="top"/>
          </w:tcPr>
          <w:p>
            <w:pPr>
              <w:spacing w:before="264" w:line="342" w:lineRule="auto"/>
              <w:ind w:left="129" w:right="51" w:firstLine="5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（1）招投标全过程资料归档齐全、完整，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涵盖招标公告、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招标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文件、投标文件（所有投标人）、开评标报告（现场人员签到表、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投标单位签到表、开标记录表、专家抽取签到表、形式评审表、资格评审表、响应性评审表、各专家详细评分表、废标记录表、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评分汇总表、评标结果记录表等）、中标通知书、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公示材料（含</w:t>
            </w:r>
          </w:p>
        </w:tc>
        <w:tc>
          <w:tcPr>
            <w:tcW w:w="954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7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38" w:h="11906"/>
          <w:pgMar w:top="400" w:right="1841" w:bottom="1315" w:left="1434" w:header="0" w:footer="95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734"/>
        <w:gridCol w:w="6046"/>
        <w:gridCol w:w="954"/>
        <w:gridCol w:w="2746"/>
        <w:gridCol w:w="1077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49" w:type="dxa"/>
            <w:vAlign w:val="top"/>
          </w:tcPr>
          <w:p>
            <w:pPr>
              <w:spacing w:before="229" w:line="231" w:lineRule="auto"/>
              <w:ind w:left="1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34" w:type="dxa"/>
            <w:vAlign w:val="top"/>
          </w:tcPr>
          <w:p>
            <w:pPr>
              <w:spacing w:before="95" w:line="231" w:lineRule="auto"/>
              <w:ind w:left="16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1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46" w:type="dxa"/>
            <w:vAlign w:val="top"/>
          </w:tcPr>
          <w:p>
            <w:pPr>
              <w:spacing w:before="229" w:line="231" w:lineRule="auto"/>
              <w:ind w:left="2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4" w:type="dxa"/>
            <w:vAlign w:val="top"/>
          </w:tcPr>
          <w:p>
            <w:pPr>
              <w:spacing w:before="95" w:line="228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746" w:type="dxa"/>
            <w:vAlign w:val="top"/>
          </w:tcPr>
          <w:p>
            <w:pPr>
              <w:spacing w:before="229" w:line="231" w:lineRule="auto"/>
              <w:ind w:left="7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077" w:type="dxa"/>
            <w:vAlign w:val="top"/>
          </w:tcPr>
          <w:p>
            <w:pPr>
              <w:spacing w:before="230" w:line="233" w:lineRule="auto"/>
              <w:ind w:left="3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9" w:type="dxa"/>
            <w:vAlign w:val="top"/>
          </w:tcPr>
          <w:p>
            <w:pPr>
              <w:spacing w:before="96" w:line="248" w:lineRule="auto"/>
              <w:ind w:left="159" w:right="158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3" w:line="344" w:lineRule="auto"/>
              <w:ind w:left="129" w:right="167" w:firstLine="11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资格审查、评标结果公示）、监督记录等，</w:t>
            </w:r>
            <w:r>
              <w:rPr>
                <w:spacing w:val="4"/>
                <w:sz w:val="20"/>
                <w:szCs w:val="20"/>
              </w:rPr>
              <w:t>无缺失、无遗漏、无</w:t>
            </w:r>
            <w:r>
              <w:rPr>
                <w:spacing w:val="1"/>
                <w:sz w:val="20"/>
                <w:szCs w:val="20"/>
              </w:rPr>
              <w:t>破损；</w:t>
            </w:r>
          </w:p>
          <w:p>
            <w:pPr>
              <w:pStyle w:val="6"/>
              <w:spacing w:before="123" w:line="327" w:lineRule="auto"/>
              <w:ind w:left="129" w:right="117" w:firstLine="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（2）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合同相关归档资料完整规范，包含合同原件、补充协议、审核备案记录（含审核意见、备案申请表）、</w:t>
            </w:r>
            <w:r>
              <w:rPr>
                <w:spacing w:val="5"/>
                <w:sz w:val="20"/>
                <w:szCs w:val="20"/>
              </w:rPr>
              <w:t>合同台账（电子及</w:t>
            </w:r>
            <w:r>
              <w:rPr>
                <w:spacing w:val="4"/>
                <w:sz w:val="20"/>
                <w:szCs w:val="20"/>
              </w:rPr>
              <w:t>纸质版）、履行情况说明、款项支付凭证（含预付款、进度款、结算款支付单据）、争议解决材料（如有）等，所有资料签字、</w:t>
            </w:r>
            <w:r>
              <w:rPr>
                <w:spacing w:val="7"/>
                <w:sz w:val="20"/>
                <w:szCs w:val="20"/>
              </w:rPr>
              <w:t>盖章齐全，日期标注清晰，符合归档要求，可追溯合同</w:t>
            </w:r>
            <w:r>
              <w:rPr>
                <w:spacing w:val="6"/>
                <w:sz w:val="20"/>
                <w:szCs w:val="20"/>
              </w:rPr>
              <w:t>全生命周</w:t>
            </w:r>
            <w:r>
              <w:rPr>
                <w:spacing w:val="-12"/>
                <w:sz w:val="20"/>
                <w:szCs w:val="20"/>
              </w:rPr>
              <w:t>期；</w:t>
            </w:r>
          </w:p>
          <w:p>
            <w:pPr>
              <w:pStyle w:val="6"/>
              <w:spacing w:before="248" w:line="323" w:lineRule="auto"/>
              <w:ind w:left="129" w:right="118" w:firstLine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（3）所有归档资料格式统一、字迹清晰、内容真实，</w:t>
            </w:r>
            <w:r>
              <w:rPr>
                <w:spacing w:val="7"/>
                <w:sz w:val="20"/>
                <w:szCs w:val="20"/>
              </w:rPr>
              <w:t>无涂改、破损、缺页、伪造、篡改等现象，纸质资料按类别、按</w:t>
            </w:r>
            <w:r>
              <w:rPr>
                <w:spacing w:val="6"/>
                <w:sz w:val="20"/>
                <w:szCs w:val="20"/>
              </w:rPr>
              <w:t>流程规范</w:t>
            </w:r>
            <w:r>
              <w:rPr>
                <w:spacing w:val="7"/>
                <w:sz w:val="20"/>
                <w:szCs w:val="20"/>
              </w:rPr>
              <w:t>装订，标注归档编号、归档日期、保管期限，编制完整</w:t>
            </w:r>
            <w:r>
              <w:rPr>
                <w:spacing w:val="6"/>
                <w:sz w:val="20"/>
                <w:szCs w:val="20"/>
              </w:rPr>
              <w:t>的归档目</w:t>
            </w:r>
            <w:r>
              <w:rPr>
                <w:spacing w:val="10"/>
                <w:sz w:val="20"/>
                <w:szCs w:val="20"/>
              </w:rPr>
              <w:t>录（含一级、二级目录</w:t>
            </w:r>
            <w:r>
              <w:rPr>
                <w:spacing w:val="-49"/>
                <w:sz w:val="20"/>
                <w:szCs w:val="20"/>
              </w:rPr>
              <w:t>），</w:t>
            </w:r>
            <w:r>
              <w:rPr>
                <w:spacing w:val="10"/>
                <w:sz w:val="20"/>
                <w:szCs w:val="20"/>
              </w:rPr>
              <w:t>明确资料名称、份数、归档人、保管</w:t>
            </w:r>
            <w:r>
              <w:rPr>
                <w:spacing w:val="6"/>
                <w:sz w:val="20"/>
                <w:szCs w:val="20"/>
              </w:rPr>
              <w:t>人等信息，便于查阅、追溯、核查；</w:t>
            </w:r>
          </w:p>
          <w:p>
            <w:pPr>
              <w:pStyle w:val="6"/>
              <w:spacing w:before="247" w:line="289" w:lineRule="auto"/>
              <w:ind w:left="135" w:right="146" w:hanging="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（4）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归档资料保管符合防潮、防火、防盗、防损毁、防霉变要</w:t>
            </w:r>
            <w:r>
              <w:rPr>
                <w:spacing w:val="-6"/>
                <w:sz w:val="20"/>
                <w:szCs w:val="20"/>
              </w:rPr>
              <w:t>求。</w:t>
            </w:r>
          </w:p>
        </w:tc>
        <w:tc>
          <w:tcPr>
            <w:tcW w:w="954" w:type="dxa"/>
            <w:vAlign w:val="top"/>
          </w:tcPr>
          <w:p>
            <w:pPr>
              <w:pStyle w:val="6"/>
              <w:spacing w:before="262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（2）</w:t>
            </w:r>
          </w:p>
        </w:tc>
        <w:tc>
          <w:tcPr>
            <w:tcW w:w="274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pStyle w:val="6"/>
              <w:spacing w:before="264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（3）</w:t>
            </w:r>
          </w:p>
        </w:tc>
        <w:tc>
          <w:tcPr>
            <w:tcW w:w="27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pStyle w:val="6"/>
              <w:spacing w:before="266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（4）</w:t>
            </w:r>
          </w:p>
        </w:tc>
        <w:tc>
          <w:tcPr>
            <w:tcW w:w="27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94" w:line="216" w:lineRule="auto"/>
        <w:ind w:left="137"/>
        <w:rPr>
          <w:rFonts w:ascii="FangSong_GB2312" w:hAnsi="FangSong_GB2312" w:eastAsia="FangSong_GB2312" w:cs="FangSong_GB2312"/>
          <w:sz w:val="22"/>
          <w:szCs w:val="22"/>
        </w:rPr>
      </w:pPr>
      <w:r>
        <w:rPr>
          <w:b/>
          <w:bCs/>
          <w:sz w:val="22"/>
          <w:szCs w:val="22"/>
        </w:rPr>
        <w:t>排查说明：</w:t>
      </w:r>
      <w:r>
        <w:rPr>
          <w:rFonts w:ascii="FangSong_GB2312" w:hAnsi="FangSong_GB2312" w:eastAsia="FangSong_GB2312" w:cs="FangSong_GB2312"/>
          <w:sz w:val="22"/>
          <w:szCs w:val="22"/>
        </w:rPr>
        <w:t>1. 表格需如实填写，不得留空；2. 备注栏可</w:t>
      </w:r>
      <w:r>
        <w:rPr>
          <w:rFonts w:ascii="FangSong_GB2312" w:hAnsi="FangSong_GB2312" w:eastAsia="FangSong_GB2312" w:cs="FangSong_GB2312"/>
          <w:spacing w:val="-1"/>
          <w:sz w:val="22"/>
          <w:szCs w:val="22"/>
        </w:rPr>
        <w:t>填写特殊情况、补充说明等相关信息。</w:t>
      </w:r>
    </w:p>
    <w:p>
      <w:pPr>
        <w:spacing w:line="216" w:lineRule="auto"/>
        <w:rPr>
          <w:rFonts w:ascii="FangSong_GB2312" w:hAnsi="FangSong_GB2312" w:eastAsia="FangSong_GB2312" w:cs="FangSong_GB2312"/>
          <w:sz w:val="22"/>
          <w:szCs w:val="22"/>
        </w:rPr>
        <w:sectPr>
          <w:footerReference r:id="rId19" w:type="default"/>
          <w:pgSz w:w="16838" w:h="11906"/>
          <w:pgMar w:top="400" w:right="1963" w:bottom="1186" w:left="1434" w:header="0" w:footer="821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7" w:lineRule="auto"/>
        <w:ind w:left="44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三、项目施工过程质量阶段排查表</w:t>
      </w:r>
    </w:p>
    <w:p>
      <w:pPr>
        <w:pStyle w:val="2"/>
        <w:spacing w:before="286" w:line="217" w:lineRule="auto"/>
        <w:ind w:left="137"/>
        <w:rPr>
          <w:sz w:val="22"/>
          <w:szCs w:val="22"/>
        </w:rPr>
      </w:pPr>
      <w:r>
        <w:rPr>
          <w:spacing w:val="-3"/>
          <w:sz w:val="22"/>
          <w:szCs w:val="22"/>
        </w:rPr>
        <w:t>排查阶段：</w:t>
      </w:r>
      <w:r>
        <w:rPr>
          <w:spacing w:val="-6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□省抽查  □县市自查</w:t>
      </w:r>
      <w:r>
        <w:rPr>
          <w:spacing w:val="1"/>
          <w:sz w:val="22"/>
          <w:szCs w:val="22"/>
        </w:rPr>
        <w:t xml:space="preserve">          </w:t>
      </w:r>
      <w:r>
        <w:rPr>
          <w:spacing w:val="-3"/>
          <w:sz w:val="22"/>
          <w:szCs w:val="22"/>
        </w:rPr>
        <w:t>排查单位：</w:t>
      </w:r>
      <w:r>
        <w:rPr>
          <w:sz w:val="22"/>
          <w:szCs w:val="22"/>
          <w:u w:val="single" w:color="auto"/>
        </w:rPr>
        <w:t xml:space="preserve">                          </w:t>
      </w:r>
      <w:r>
        <w:rPr>
          <w:spacing w:val="-3"/>
          <w:sz w:val="22"/>
          <w:szCs w:val="22"/>
        </w:rPr>
        <w:t xml:space="preserve">  排查日期：</w:t>
      </w:r>
      <w:r>
        <w:rPr>
          <w:spacing w:val="22"/>
          <w:sz w:val="22"/>
          <w:szCs w:val="22"/>
          <w:u w:val="single" w:color="auto"/>
        </w:rPr>
        <w:t xml:space="preserve">     </w:t>
      </w:r>
      <w:r>
        <w:rPr>
          <w:spacing w:val="-9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</w:t>
      </w:r>
      <w:r>
        <w:rPr>
          <w:spacing w:val="36"/>
          <w:sz w:val="22"/>
          <w:szCs w:val="22"/>
          <w:u w:val="single" w:color="auto"/>
        </w:rPr>
        <w:t xml:space="preserve">   </w:t>
      </w:r>
      <w:r>
        <w:rPr>
          <w:spacing w:val="-8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月</w:t>
      </w:r>
      <w:r>
        <w:rPr>
          <w:spacing w:val="36"/>
          <w:sz w:val="22"/>
          <w:szCs w:val="22"/>
          <w:u w:val="single" w:color="auto"/>
        </w:rPr>
        <w:t xml:space="preserve">   </w:t>
      </w:r>
      <w:r>
        <w:rPr>
          <w:spacing w:val="-5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日</w:t>
      </w:r>
    </w:p>
    <w:p>
      <w:pPr>
        <w:pStyle w:val="2"/>
        <w:spacing w:before="236" w:line="218" w:lineRule="auto"/>
        <w:ind w:left="137"/>
        <w:rPr>
          <w:sz w:val="22"/>
          <w:szCs w:val="22"/>
        </w:rPr>
      </w:pPr>
      <w:r>
        <w:rPr>
          <w:spacing w:val="-2"/>
          <w:sz w:val="22"/>
          <w:szCs w:val="22"/>
        </w:rPr>
        <w:t>排查负责人：</w:t>
      </w:r>
      <w:r>
        <w:rPr>
          <w:spacing w:val="-2"/>
          <w:sz w:val="22"/>
          <w:szCs w:val="22"/>
          <w:u w:val="single" w:color="auto"/>
        </w:rPr>
        <w:t xml:space="preserve">                       </w:t>
      </w:r>
      <w:r>
        <w:rPr>
          <w:spacing w:val="-2"/>
          <w:sz w:val="22"/>
          <w:szCs w:val="22"/>
        </w:rPr>
        <w:t xml:space="preserve">     联系电话：</w:t>
      </w:r>
      <w:r>
        <w:rPr>
          <w:spacing w:val="-2"/>
          <w:sz w:val="22"/>
          <w:szCs w:val="22"/>
          <w:u w:val="single" w:color="auto"/>
        </w:rPr>
        <w:t xml:space="preserve">                           </w:t>
      </w:r>
    </w:p>
    <w:p>
      <w:pPr>
        <w:pStyle w:val="2"/>
        <w:spacing w:before="237" w:line="218" w:lineRule="auto"/>
        <w:ind w:left="137"/>
        <w:rPr>
          <w:sz w:val="22"/>
          <w:szCs w:val="22"/>
        </w:rPr>
      </w:pPr>
      <w:r>
        <w:rPr>
          <w:spacing w:val="-2"/>
          <w:sz w:val="22"/>
          <w:szCs w:val="22"/>
        </w:rPr>
        <w:t>排查发现问题个数：</w:t>
      </w:r>
      <w:r>
        <w:rPr>
          <w:sz w:val="22"/>
          <w:szCs w:val="22"/>
          <w:u w:val="single" w:color="auto"/>
        </w:rPr>
        <w:t xml:space="preserve">        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114" w:line="219" w:lineRule="auto"/>
        <w:ind w:left="4678"/>
        <w:outlineLvl w:val="0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b/>
          <w:bCs/>
          <w:spacing w:val="7"/>
          <w:sz w:val="35"/>
          <w:szCs w:val="35"/>
        </w:rPr>
        <w:t>（一）施工质量资料排查表</w:t>
      </w:r>
    </w:p>
    <w:p>
      <w:pPr>
        <w:spacing w:line="157" w:lineRule="exact"/>
      </w:pPr>
    </w:p>
    <w:tbl>
      <w:tblPr>
        <w:tblStyle w:val="5"/>
        <w:tblW w:w="13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801"/>
        <w:gridCol w:w="6049"/>
        <w:gridCol w:w="953"/>
        <w:gridCol w:w="2987"/>
        <w:gridCol w:w="1089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72" w:type="dxa"/>
            <w:vAlign w:val="top"/>
          </w:tcPr>
          <w:p>
            <w:pPr>
              <w:pStyle w:val="6"/>
              <w:spacing w:before="230" w:line="229" w:lineRule="auto"/>
              <w:ind w:left="136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01" w:type="dxa"/>
            <w:vAlign w:val="top"/>
          </w:tcPr>
          <w:p>
            <w:pPr>
              <w:pStyle w:val="6"/>
              <w:spacing w:before="94" w:line="229" w:lineRule="auto"/>
              <w:ind w:left="197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pStyle w:val="6"/>
              <w:spacing w:before="25" w:line="229" w:lineRule="auto"/>
              <w:ind w:left="224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49" w:type="dxa"/>
            <w:vAlign w:val="top"/>
          </w:tcPr>
          <w:p>
            <w:pPr>
              <w:pStyle w:val="6"/>
              <w:spacing w:before="230" w:line="229" w:lineRule="auto"/>
              <w:ind w:left="2508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3" w:type="dxa"/>
            <w:vAlign w:val="top"/>
          </w:tcPr>
          <w:p>
            <w:pPr>
              <w:pStyle w:val="6"/>
              <w:spacing w:before="94" w:line="229" w:lineRule="auto"/>
              <w:ind w:left="17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pStyle w:val="6"/>
              <w:spacing w:before="25" w:line="229" w:lineRule="auto"/>
              <w:ind w:left="174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987" w:type="dxa"/>
            <w:vAlign w:val="top"/>
          </w:tcPr>
          <w:p>
            <w:pPr>
              <w:pStyle w:val="6"/>
              <w:spacing w:before="230" w:line="229" w:lineRule="auto"/>
              <w:ind w:left="875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30" w:line="229" w:lineRule="auto"/>
              <w:ind w:left="34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93" w:line="249" w:lineRule="auto"/>
              <w:ind w:left="159" w:right="158" w:firstLine="98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30" w:right="262" w:firstLine="4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质量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管理制度资料</w:t>
            </w:r>
          </w:p>
        </w:tc>
        <w:tc>
          <w:tcPr>
            <w:tcW w:w="6049" w:type="dxa"/>
            <w:vMerge w:val="restart"/>
            <w:tcBorders>
              <w:bottom w:val="nil"/>
            </w:tcBorders>
            <w:vAlign w:val="top"/>
          </w:tcPr>
          <w:p>
            <w:pPr>
              <w:spacing w:before="121" w:line="265" w:lineRule="auto"/>
              <w:ind w:left="129" w:right="118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（1）施工单位依据施工合同约定工期制定切实可行的施工组织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设计方案报建设、监理单位审核，组建项目施工组织机构，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人员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证件齐全有效并装订成册报审，签订质量责任书，明确各岗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位质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量职责；</w:t>
            </w:r>
          </w:p>
          <w:p>
            <w:pPr>
              <w:spacing w:before="51" w:line="265" w:lineRule="auto"/>
              <w:ind w:left="129" w:right="118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（2）监理单位编制监理规划，并依据施工单位报审的施工组织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设计方案编制监理实施细则，需完整覆盖所有分项工程，经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建设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单位及监理单位总监及技术负责人审批后方可实施，留存审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批记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录及签字盖章页，贴合项目实际；</w:t>
            </w:r>
          </w:p>
          <w:p>
            <w:pPr>
              <w:spacing w:before="51" w:line="265" w:lineRule="auto"/>
              <w:ind w:left="132" w:right="61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（3）质量巡查、抽查资料齐全规范，施工单位有自查计划、自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检记录，隐蔽工程验收记录；监理单位有巡查记录、平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行检验记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录及旁站监理记录，监理例会纪要、监理工作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日志、监理通知单，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填写规范、签字齐全；</w:t>
            </w:r>
          </w:p>
          <w:p>
            <w:pPr>
              <w:spacing w:before="50" w:line="265" w:lineRule="auto"/>
              <w:ind w:left="130" w:right="51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（4）质量问题整改闭环资料完整可追溯，监理送达监理通知单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后，施工单位要按时对通知单内问题进行回复，并做好问题台账、整改措施、整改记录、佐证材料及监理复核意见，签字确认齐全，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实现闭环管理。</w:t>
            </w:r>
          </w:p>
        </w:tc>
        <w:tc>
          <w:tcPr>
            <w:tcW w:w="953" w:type="dxa"/>
            <w:vAlign w:val="top"/>
          </w:tcPr>
          <w:p>
            <w:pPr>
              <w:spacing w:before="264" w:line="264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3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38" w:h="11906"/>
          <w:pgMar w:top="400" w:right="1718" w:bottom="1315" w:left="1434" w:header="0" w:footer="949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801"/>
        <w:gridCol w:w="6049"/>
        <w:gridCol w:w="953"/>
        <w:gridCol w:w="2987"/>
        <w:gridCol w:w="1089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72" w:type="dxa"/>
            <w:vAlign w:val="top"/>
          </w:tcPr>
          <w:p>
            <w:pPr>
              <w:spacing w:before="229" w:line="231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01" w:type="dxa"/>
            <w:vAlign w:val="top"/>
          </w:tcPr>
          <w:p>
            <w:pPr>
              <w:spacing w:before="95" w:line="231" w:lineRule="auto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49" w:type="dxa"/>
            <w:vAlign w:val="top"/>
          </w:tcPr>
          <w:p>
            <w:pPr>
              <w:spacing w:before="229" w:line="231" w:lineRule="auto"/>
              <w:ind w:left="2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3" w:type="dxa"/>
            <w:vAlign w:val="top"/>
          </w:tcPr>
          <w:p>
            <w:pPr>
              <w:spacing w:before="95" w:line="228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987" w:type="dxa"/>
            <w:vAlign w:val="top"/>
          </w:tcPr>
          <w:p>
            <w:pPr>
              <w:spacing w:before="229" w:line="231" w:lineRule="auto"/>
              <w:ind w:left="8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089" w:type="dxa"/>
            <w:vAlign w:val="top"/>
          </w:tcPr>
          <w:p>
            <w:pPr>
              <w:spacing w:before="230" w:line="233" w:lineRule="auto"/>
              <w:ind w:left="3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9" w:type="dxa"/>
            <w:vAlign w:val="top"/>
          </w:tcPr>
          <w:p>
            <w:pPr>
              <w:spacing w:before="96" w:line="248" w:lineRule="auto"/>
              <w:ind w:left="159" w:right="158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29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345" w:lineRule="auto"/>
              <w:ind w:left="129" w:right="2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施工材料</w:t>
            </w:r>
          </w:p>
          <w:p>
            <w:pPr>
              <w:spacing w:before="3" w:line="345" w:lineRule="auto"/>
              <w:ind w:left="139" w:right="262" w:hanging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相关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资料</w:t>
            </w:r>
          </w:p>
        </w:tc>
        <w:tc>
          <w:tcPr>
            <w:tcW w:w="6049" w:type="dxa"/>
            <w:vMerge w:val="restart"/>
            <w:tcBorders>
              <w:bottom w:val="nil"/>
            </w:tcBorders>
            <w:vAlign w:val="top"/>
          </w:tcPr>
          <w:p>
            <w:pPr>
              <w:spacing w:before="135" w:line="274" w:lineRule="auto"/>
              <w:ind w:left="129" w:right="115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（1）施工所用各类材料，进场时需提供真实有效、在有效期内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的出厂合格证、质量检验报告报监理单位审查，参数符合设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计及规范要求，无伪造、涂改痕迹；</w:t>
            </w:r>
          </w:p>
          <w:p>
            <w:pPr>
              <w:spacing w:before="68" w:line="279" w:lineRule="auto"/>
              <w:ind w:left="132" w:right="118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（2）材料进场验收资料完整，施工单位报监理单位对进场材料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进行检查验收，不符合规范及设计要求一律不得进场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使用，施工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单位报送材料报审表，内容包含材料信息，由施工、监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理单位共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同验收签字，验收结论明确，不合格材料严禁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进场；</w:t>
            </w:r>
          </w:p>
          <w:p>
            <w:pPr>
              <w:spacing w:before="72" w:line="273" w:lineRule="auto"/>
              <w:ind w:left="129" w:right="61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（3）材料抽样送检资料齐全，见证取样和送检人员备案表，按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规范确定抽样要求，留存送检委托单、检测机构资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质及检测报告，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检测合格，不合格材料有退场记录；</w:t>
            </w:r>
          </w:p>
          <w:p>
            <w:pPr>
              <w:spacing w:before="72" w:line="262" w:lineRule="auto"/>
              <w:ind w:left="128" w:right="117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（4）材料存储、领用台账规范，存储台账注明关键信息，领用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记录有相关人员签字，</w:t>
            </w:r>
            <w:r>
              <w:rPr>
                <w:rFonts w:ascii="仿宋" w:hAnsi="仿宋" w:eastAsia="仿宋" w:cs="仿宋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台账与领用记录、实际库存核对一致。</w:t>
            </w:r>
          </w:p>
        </w:tc>
        <w:tc>
          <w:tcPr>
            <w:tcW w:w="953" w:type="dxa"/>
            <w:vAlign w:val="top"/>
          </w:tcPr>
          <w:p>
            <w:pPr>
              <w:spacing w:before="262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3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4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2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9" w:right="262" w:firstLine="5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工序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验收相关资料</w:t>
            </w:r>
          </w:p>
        </w:tc>
        <w:tc>
          <w:tcPr>
            <w:tcW w:w="6049" w:type="dxa"/>
            <w:vMerge w:val="restart"/>
            <w:tcBorders>
              <w:bottom w:val="nil"/>
            </w:tcBorders>
            <w:vAlign w:val="top"/>
          </w:tcPr>
          <w:p>
            <w:pPr>
              <w:spacing w:before="141" w:line="273" w:lineRule="auto"/>
              <w:ind w:left="132" w:right="117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（1）工序报验资料齐全规范，分项、分部工程施工完成后及时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提交报验申请及相关资料，不允许出现未报验先施工、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未验收先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进入下道工序情况；</w:t>
            </w:r>
          </w:p>
          <w:p>
            <w:pPr>
              <w:spacing w:before="70" w:line="262" w:lineRule="auto"/>
              <w:ind w:left="140" w:right="99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（2）监理单位对工序验收资料完整进行检查，验收记录明确验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收关键信息，</w:t>
            </w:r>
            <w:r>
              <w:rPr>
                <w:rFonts w:ascii="仿宋" w:hAnsi="仿宋" w:eastAsia="仿宋" w:cs="仿宋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附相关佐证材料，验收结论清晰，签字确认齐全；</w:t>
            </w:r>
          </w:p>
          <w:p>
            <w:pPr>
              <w:spacing w:before="71" w:line="274" w:lineRule="auto"/>
              <w:ind w:left="134" w:righ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（3）不合格工序整改资料闭环，监理单位出具整改通知，施工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单位提交整改记录及自检报告，监理单位复核验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收，留存相关记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录；</w:t>
            </w:r>
          </w:p>
          <w:p>
            <w:pPr>
              <w:spacing w:before="68" w:line="263" w:lineRule="auto"/>
              <w:ind w:left="137" w:right="117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（4）分项、分部工程验收资料按规范整理归档，分类装订、目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录清晰，纸质与电子资料同步归档，便于查阅追溯。</w:t>
            </w:r>
          </w:p>
        </w:tc>
        <w:tc>
          <w:tcPr>
            <w:tcW w:w="953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65" w:line="264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</w:p>
          <w:p>
            <w:pPr>
              <w:spacing w:before="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107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8" w:h="11906"/>
          <w:pgMar w:top="400" w:right="1718" w:bottom="1186" w:left="1434" w:header="0" w:footer="819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801"/>
        <w:gridCol w:w="6049"/>
        <w:gridCol w:w="953"/>
        <w:gridCol w:w="2987"/>
        <w:gridCol w:w="1089"/>
        <w:gridCol w:w="1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72" w:type="dxa"/>
            <w:vAlign w:val="top"/>
          </w:tcPr>
          <w:p>
            <w:pPr>
              <w:spacing w:before="229" w:line="231" w:lineRule="auto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01" w:type="dxa"/>
            <w:vAlign w:val="top"/>
          </w:tcPr>
          <w:p>
            <w:pPr>
              <w:spacing w:before="95" w:line="231" w:lineRule="auto"/>
              <w:ind w:left="19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2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49" w:type="dxa"/>
            <w:vAlign w:val="top"/>
          </w:tcPr>
          <w:p>
            <w:pPr>
              <w:spacing w:before="229" w:line="231" w:lineRule="auto"/>
              <w:ind w:left="250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53" w:type="dxa"/>
            <w:vAlign w:val="top"/>
          </w:tcPr>
          <w:p>
            <w:pPr>
              <w:spacing w:before="95" w:line="228" w:lineRule="auto"/>
              <w:ind w:left="17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7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987" w:type="dxa"/>
            <w:vAlign w:val="top"/>
          </w:tcPr>
          <w:p>
            <w:pPr>
              <w:spacing w:before="229" w:line="231" w:lineRule="auto"/>
              <w:ind w:left="87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089" w:type="dxa"/>
            <w:vAlign w:val="top"/>
          </w:tcPr>
          <w:p>
            <w:pPr>
              <w:spacing w:before="230" w:line="233" w:lineRule="auto"/>
              <w:ind w:left="3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9" w:type="dxa"/>
            <w:vAlign w:val="top"/>
          </w:tcPr>
          <w:p>
            <w:pPr>
              <w:spacing w:before="96" w:line="248" w:lineRule="auto"/>
              <w:ind w:left="159" w:right="158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28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9" w:right="262" w:firstLine="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人员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与设备相关资</w:t>
            </w:r>
            <w:r>
              <w:rPr>
                <w:rFonts w:ascii="仿宋" w:hAnsi="仿宋" w:eastAsia="仿宋" w:cs="仿宋"/>
                <w:sz w:val="20"/>
                <w:szCs w:val="20"/>
              </w:rPr>
              <w:t>料</w:t>
            </w:r>
          </w:p>
        </w:tc>
        <w:tc>
          <w:tcPr>
            <w:tcW w:w="6049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308" w:lineRule="auto"/>
              <w:ind w:left="132" w:right="61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（1）施工关键岗位人员资料齐全有效，提供相应资格、岗位证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书，证书在有效期内，人员证书报监理单位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审核，留存上岗记录，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无挂靠、无证上岗现象；</w:t>
            </w:r>
          </w:p>
          <w:p>
            <w:pPr>
              <w:spacing w:before="244" w:line="308" w:lineRule="auto"/>
              <w:ind w:left="134" w:right="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（2）施工人员质量安全教育培训资料完整，有培训计划、记录、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签到表及考核成绩，考核合格后方可上岗，特种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作业人员持证上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岗；</w:t>
            </w:r>
          </w:p>
          <w:p>
            <w:pPr>
              <w:spacing w:before="246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（3）施工机械设备性能符合施工要求；</w:t>
            </w:r>
          </w:p>
          <w:p>
            <w:pPr>
              <w:spacing w:before="246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（4）机械设备操作人员无违规、无证操作现象。</w:t>
            </w:r>
          </w:p>
        </w:tc>
        <w:tc>
          <w:tcPr>
            <w:tcW w:w="953" w:type="dxa"/>
            <w:vAlign w:val="top"/>
          </w:tcPr>
          <w:p>
            <w:pPr>
              <w:spacing w:before="262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3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4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29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5</w:t>
            </w:r>
          </w:p>
        </w:tc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34" w:right="262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施工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质量</w:t>
            </w:r>
          </w:p>
          <w:p>
            <w:pPr>
              <w:spacing w:before="1" w:line="344" w:lineRule="auto"/>
              <w:ind w:left="140" w:right="2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归档资料</w:t>
            </w:r>
          </w:p>
        </w:tc>
        <w:tc>
          <w:tcPr>
            <w:tcW w:w="6049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288" w:lineRule="auto"/>
              <w:ind w:left="130" w:right="63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（1）归档资料齐全完整，覆盖施工全流程，无缺失遗漏，可完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整追溯质量管控过程；竣工图与现场一致，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满足验收、审计需求；</w:t>
            </w:r>
          </w:p>
          <w:p>
            <w:pPr>
              <w:spacing w:before="246" w:line="288" w:lineRule="auto"/>
              <w:ind w:left="132" w:right="168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（2）所有归档资料签字、盖章齐全，格式统一、字迹清晰，无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涂改、破损、伪造等现象，</w:t>
            </w:r>
            <w:r>
              <w:rPr>
                <w:rFonts w:ascii="仿宋" w:hAnsi="仿宋" w:eastAsia="仿宋" w:cs="仿宋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日期标注准确，附件齐全；</w:t>
            </w:r>
          </w:p>
          <w:p>
            <w:pPr>
              <w:spacing w:before="247" w:line="287" w:lineRule="auto"/>
              <w:ind w:left="135" w:right="151" w:hanging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（3）资料归档整理规范，按分项、分部工程分类装订，标注相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关信息，编制归档目录，纸质与电子资料内容一致；</w:t>
            </w:r>
          </w:p>
          <w:p>
            <w:pPr>
              <w:spacing w:before="246" w:line="228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（4）资料保管措施到位，留存借阅查阅登记记录。</w:t>
            </w:r>
          </w:p>
        </w:tc>
        <w:tc>
          <w:tcPr>
            <w:tcW w:w="953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>
            <w:pPr>
              <w:spacing w:before="267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38" w:h="11906"/>
          <w:pgMar w:top="400" w:right="1718" w:bottom="1315" w:left="1434" w:header="0" w:footer="951" w:gutter="0"/>
          <w:cols w:space="720" w:num="1"/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114" w:line="220" w:lineRule="auto"/>
        <w:ind w:left="4047"/>
        <w:outlineLvl w:val="0"/>
        <w:rPr>
          <w:rFonts w:ascii="FangSong_GB2312" w:hAnsi="FangSong_GB2312" w:eastAsia="FangSong_GB2312" w:cs="FangSong_GB2312"/>
          <w:sz w:val="35"/>
          <w:szCs w:val="35"/>
        </w:rPr>
      </w:pPr>
      <w:r>
        <w:rPr>
          <w:rFonts w:ascii="FangSong_GB2312" w:hAnsi="FangSong_GB2312" w:eastAsia="FangSong_GB2312" w:cs="FangSong_GB2312"/>
          <w:b/>
          <w:bCs/>
          <w:spacing w:val="-2"/>
          <w:sz w:val="35"/>
          <w:szCs w:val="35"/>
        </w:rPr>
        <w:t>（二）</w:t>
      </w:r>
      <w:r>
        <w:rPr>
          <w:rFonts w:ascii="FangSong_GB2312" w:hAnsi="FangSong_GB2312" w:eastAsia="FangSong_GB2312" w:cs="FangSong_GB2312"/>
          <w:spacing w:val="-28"/>
          <w:sz w:val="35"/>
          <w:szCs w:val="35"/>
        </w:rPr>
        <w:t xml:space="preserve"> </w:t>
      </w:r>
      <w:r>
        <w:rPr>
          <w:rFonts w:ascii="FangSong_GB2312" w:hAnsi="FangSong_GB2312" w:eastAsia="FangSong_GB2312" w:cs="FangSong_GB2312"/>
          <w:b/>
          <w:bCs/>
          <w:spacing w:val="-2"/>
          <w:sz w:val="35"/>
          <w:szCs w:val="35"/>
        </w:rPr>
        <w:t>施工分部分项工程质量排查表</w:t>
      </w:r>
    </w:p>
    <w:p>
      <w:pPr>
        <w:spacing w:line="153" w:lineRule="exact"/>
      </w:pPr>
    </w:p>
    <w:tbl>
      <w:tblPr>
        <w:tblStyle w:val="5"/>
        <w:tblW w:w="13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811"/>
        <w:gridCol w:w="6336"/>
        <w:gridCol w:w="987"/>
        <w:gridCol w:w="2430"/>
        <w:gridCol w:w="1157"/>
        <w:gridCol w:w="1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71" w:type="dxa"/>
            <w:vAlign w:val="top"/>
          </w:tcPr>
          <w:p>
            <w:pPr>
              <w:pStyle w:val="6"/>
              <w:spacing w:before="230" w:line="229" w:lineRule="auto"/>
              <w:ind w:left="184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11" w:type="dxa"/>
            <w:vAlign w:val="top"/>
          </w:tcPr>
          <w:p>
            <w:pPr>
              <w:pStyle w:val="6"/>
              <w:spacing w:before="93" w:line="229" w:lineRule="auto"/>
              <w:ind w:left="201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pStyle w:val="6"/>
              <w:spacing w:before="25" w:line="229" w:lineRule="auto"/>
              <w:ind w:left="228"/>
              <w:rPr>
                <w:sz w:val="20"/>
                <w:szCs w:val="20"/>
              </w:rPr>
            </w:pPr>
            <w:r>
              <w:rPr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36" w:type="dxa"/>
            <w:vAlign w:val="top"/>
          </w:tcPr>
          <w:p>
            <w:pPr>
              <w:pStyle w:val="6"/>
              <w:spacing w:before="230" w:line="229" w:lineRule="auto"/>
              <w:ind w:left="2654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87" w:type="dxa"/>
            <w:vAlign w:val="top"/>
          </w:tcPr>
          <w:p>
            <w:pPr>
              <w:pStyle w:val="6"/>
              <w:spacing w:before="93" w:line="229" w:lineRule="auto"/>
              <w:ind w:left="189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pStyle w:val="6"/>
              <w:spacing w:before="25" w:line="229" w:lineRule="auto"/>
              <w:ind w:left="190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430" w:type="dxa"/>
            <w:vAlign w:val="top"/>
          </w:tcPr>
          <w:p>
            <w:pPr>
              <w:pStyle w:val="6"/>
              <w:spacing w:before="230" w:line="229" w:lineRule="auto"/>
              <w:ind w:left="596"/>
              <w:rPr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57" w:type="dxa"/>
            <w:vAlign w:val="top"/>
          </w:tcPr>
          <w:p>
            <w:pPr>
              <w:pStyle w:val="6"/>
              <w:spacing w:before="230" w:line="229" w:lineRule="auto"/>
              <w:ind w:left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2" w:type="dxa"/>
            <w:vAlign w:val="top"/>
          </w:tcPr>
          <w:p>
            <w:pPr>
              <w:pStyle w:val="6"/>
              <w:spacing w:before="92" w:line="250" w:lineRule="auto"/>
              <w:ind w:left="155" w:right="155" w:firstLine="98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28" w:right="272" w:firstLine="29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田块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整治工程</w:t>
            </w:r>
          </w:p>
        </w:tc>
        <w:tc>
          <w:tcPr>
            <w:tcW w:w="6336" w:type="dxa"/>
            <w:vMerge w:val="restart"/>
            <w:tcBorders>
              <w:bottom w:val="nil"/>
            </w:tcBorders>
            <w:vAlign w:val="top"/>
          </w:tcPr>
          <w:p>
            <w:pPr>
              <w:spacing w:before="200" w:line="298" w:lineRule="auto"/>
              <w:ind w:left="129" w:right="68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（1）</w:t>
            </w:r>
            <w:r>
              <w:rPr>
                <w:rFonts w:ascii="仿宋" w:hAnsi="仿宋" w:eastAsia="仿宋" w:cs="仿宋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田块平整：坡度、平整度符合设计要求，</w:t>
            </w:r>
            <w:r>
              <w:rPr>
                <w:rFonts w:ascii="仿宋" w:hAnsi="仿宋" w:eastAsia="仿宋" w:cs="仿宋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田面无积水、坑洼，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整体平整，适配农机耕作及灌溉排水；</w:t>
            </w:r>
          </w:p>
          <w:p>
            <w:pPr>
              <w:spacing w:before="152" w:line="300" w:lineRule="auto"/>
              <w:ind w:left="129" w:right="61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（2）耕作层处理：剥离、保存、回覆的流程规范，回覆层厚度达标，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均匀无杂物混杂；</w:t>
            </w:r>
          </w:p>
          <w:p>
            <w:pPr>
              <w:spacing w:before="149" w:line="300" w:lineRule="auto"/>
              <w:ind w:left="131" w:right="61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（3）田埂施工：高度、宽度符合设计要求，压实度达标，夯实密实，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无坍塌、裂缝，边坡修整规范，衔接顺畅；</w:t>
            </w:r>
          </w:p>
          <w:p>
            <w:pPr>
              <w:spacing w:before="151" w:line="298" w:lineRule="auto"/>
              <w:ind w:left="140" w:right="119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（4）田块划分：田块划分合理，尺寸、形状适配农机作业，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边界清晰，与周边设施衔接合理，</w:t>
            </w:r>
            <w:r>
              <w:rPr>
                <w:rFonts w:ascii="仿宋" w:hAnsi="仿宋" w:eastAsia="仿宋" w:cs="仿宋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符合设计方案。</w:t>
            </w:r>
          </w:p>
        </w:tc>
        <w:tc>
          <w:tcPr>
            <w:tcW w:w="987" w:type="dxa"/>
            <w:vAlign w:val="top"/>
          </w:tcPr>
          <w:p>
            <w:pPr>
              <w:spacing w:before="26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26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26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26" w:right="272" w:firstLine="5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灌溉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排水工程</w:t>
            </w:r>
          </w:p>
        </w:tc>
        <w:tc>
          <w:tcPr>
            <w:tcW w:w="6336" w:type="dxa"/>
            <w:vMerge w:val="restart"/>
            <w:tcBorders>
              <w:bottom w:val="nil"/>
            </w:tcBorders>
            <w:vAlign w:val="top"/>
          </w:tcPr>
          <w:p>
            <w:pPr>
              <w:spacing w:before="264" w:line="287" w:lineRule="auto"/>
              <w:ind w:left="133" w:right="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（1）沟渠工程：断面尺寸、坡度、长度符合设计要求，沟底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平整、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边坡稳定，无坍塌、淤积，</w:t>
            </w:r>
            <w:r>
              <w:rPr>
                <w:rFonts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衬砌无裂缝、渗漏；</w:t>
            </w:r>
          </w:p>
          <w:p>
            <w:pPr>
              <w:spacing w:before="248" w:line="289" w:lineRule="auto"/>
              <w:ind w:left="131" w:right="119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（2）灌溉管道：规格型号符合设计要求，闭水试验记录，接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口密封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无渗漏，埋深、坡度合规，安装固定牢固，回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填密实；</w:t>
            </w:r>
          </w:p>
          <w:p>
            <w:pPr>
              <w:spacing w:before="245" w:line="289" w:lineRule="auto"/>
              <w:ind w:left="129" w:right="119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（3）附属设施：闸、阀等规格合规，安装牢固，启闭灵活、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密封良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好，井室砌筑规范，井盖齐全牢固；</w:t>
            </w:r>
          </w:p>
          <w:p>
            <w:pPr>
              <w:spacing w:before="244" w:line="308" w:lineRule="auto"/>
              <w:ind w:left="129" w:right="118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（4）系统运行：供水设备规格型号符合设计要求，给水压力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满足设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计要求，灌溉保证率、排水标准达标，运行正常，</w:t>
            </w:r>
            <w:r>
              <w:rPr>
                <w:rFonts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能满足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农作物灌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溉、排水需求。</w:t>
            </w:r>
          </w:p>
        </w:tc>
        <w:tc>
          <w:tcPr>
            <w:tcW w:w="987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268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3" w:type="default"/>
          <w:pgSz w:w="16838" w:h="11906"/>
          <w:pgMar w:top="400" w:right="1875" w:bottom="1186" w:left="1343" w:header="0" w:footer="819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811"/>
        <w:gridCol w:w="6336"/>
        <w:gridCol w:w="987"/>
        <w:gridCol w:w="2430"/>
        <w:gridCol w:w="1157"/>
        <w:gridCol w:w="1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71" w:type="dxa"/>
            <w:vAlign w:val="top"/>
          </w:tcPr>
          <w:p>
            <w:pPr>
              <w:spacing w:before="229" w:line="231" w:lineRule="auto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11" w:type="dxa"/>
            <w:vAlign w:val="top"/>
          </w:tcPr>
          <w:p>
            <w:pPr>
              <w:spacing w:before="95" w:line="231" w:lineRule="auto"/>
              <w:ind w:left="2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36" w:type="dxa"/>
            <w:vAlign w:val="top"/>
          </w:tcPr>
          <w:p>
            <w:pPr>
              <w:spacing w:before="229" w:line="231" w:lineRule="auto"/>
              <w:ind w:left="26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87" w:type="dxa"/>
            <w:vAlign w:val="top"/>
          </w:tcPr>
          <w:p>
            <w:pPr>
              <w:spacing w:before="95" w:line="228" w:lineRule="auto"/>
              <w:ind w:left="1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430" w:type="dxa"/>
            <w:vAlign w:val="top"/>
          </w:tcPr>
          <w:p>
            <w:pPr>
              <w:spacing w:before="229" w:line="231" w:lineRule="auto"/>
              <w:ind w:left="5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57" w:type="dxa"/>
            <w:vAlign w:val="top"/>
          </w:tcPr>
          <w:p>
            <w:pPr>
              <w:spacing w:before="230" w:line="233" w:lineRule="auto"/>
              <w:ind w:left="3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2" w:type="dxa"/>
            <w:vAlign w:val="top"/>
          </w:tcPr>
          <w:p>
            <w:pPr>
              <w:spacing w:before="96" w:line="248" w:lineRule="auto"/>
              <w:ind w:left="155" w:right="155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29" w:right="272" w:firstLine="2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田间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道路工程</w:t>
            </w:r>
          </w:p>
        </w:tc>
        <w:tc>
          <w:tcPr>
            <w:tcW w:w="6336" w:type="dxa"/>
            <w:vMerge w:val="restart"/>
            <w:tcBorders>
              <w:bottom w:val="nil"/>
            </w:tcBorders>
            <w:vAlign w:val="top"/>
          </w:tcPr>
          <w:p>
            <w:pPr>
              <w:spacing w:before="104" w:line="249" w:lineRule="auto"/>
              <w:ind w:left="128" w:right="122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（1）路面施工（级配碎石、泥结石路面</w:t>
            </w:r>
            <w:r>
              <w:rPr>
                <w:rFonts w:ascii="仿宋" w:hAnsi="仿宋" w:eastAsia="仿宋" w:cs="仿宋"/>
                <w:spacing w:val="-49"/>
                <w:sz w:val="20"/>
                <w:szCs w:val="20"/>
              </w:rPr>
              <w:t>）：</w:t>
            </w:r>
            <w:r>
              <w:rPr>
                <w:rFonts w:ascii="仿宋" w:hAnsi="仿宋" w:eastAsia="仿宋" w:cs="仿宋"/>
                <w:spacing w:val="-5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厚度、宽度、长度、坡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度符合设计要求，路面平整坚实，无坑洼、裂缝、沉陷，压实度达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标；</w:t>
            </w:r>
          </w:p>
          <w:p>
            <w:pPr>
              <w:spacing w:before="30" w:line="244" w:lineRule="auto"/>
              <w:ind w:left="131" w:right="119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（2）路基施工：夯实密实，无软弱地基、回填不实等问题，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承载力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达标，排水畅通，无积水浸泡隐患；</w:t>
            </w:r>
          </w:p>
          <w:p>
            <w:pPr>
              <w:spacing w:before="30" w:line="249" w:lineRule="auto"/>
              <w:ind w:left="131" w:right="61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（3）硬化路面（如有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>）：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面层厚度、强度、宽度符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合设计及规范要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求，平整度、纵横坡度满足要求，路面无积水现象；接缝处理规范，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无起砂、脱皮现象，裂缝已按技术规范要求处理；</w:t>
            </w:r>
          </w:p>
          <w:p>
            <w:pPr>
              <w:spacing w:before="30" w:line="244" w:lineRule="auto"/>
              <w:ind w:left="129" w:right="119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（4）附属设施：路肩平整坚实，边沟排水顺畅，道路交叉口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、转弯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处警示标志清晰，适配农机通行安全；</w:t>
            </w:r>
          </w:p>
          <w:p>
            <w:pPr>
              <w:spacing w:before="31" w:line="249" w:lineRule="auto"/>
              <w:ind w:left="129" w:right="46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（5）桥涵施工：</w:t>
            </w:r>
            <w:r>
              <w:rPr>
                <w:rFonts w:ascii="仿宋" w:hAnsi="仿宋" w:eastAsia="仿宋" w:cs="仿宋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明涵长、宽、高符合设计要求，</w:t>
            </w:r>
            <w:r>
              <w:rPr>
                <w:rFonts w:ascii="仿宋" w:hAnsi="仿宋" w:eastAsia="仿宋" w:cs="仿宋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与道路衔接顺畅，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混凝土强度达标；</w:t>
            </w:r>
            <w:r>
              <w:rPr>
                <w:rFonts w:ascii="仿宋" w:hAnsi="仿宋" w:eastAsia="仿宋" w:cs="仿宋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暗涵、管涵顶覆土满足设计规范要求，管涵无破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损，管节对接平顺，管内不淤塞，洞口八字墙等砌筑符合设计要求。</w:t>
            </w:r>
          </w:p>
        </w:tc>
        <w:tc>
          <w:tcPr>
            <w:tcW w:w="987" w:type="dxa"/>
            <w:vAlign w:val="top"/>
          </w:tcPr>
          <w:p>
            <w:pPr>
              <w:spacing w:before="10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10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10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10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106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（5）</w:t>
            </w:r>
          </w:p>
        </w:tc>
        <w:tc>
          <w:tcPr>
            <w:tcW w:w="2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33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28" w:right="272" w:firstLine="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农田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防护与生态环境保护工程管</w:t>
            </w:r>
            <w:r>
              <w:rPr>
                <w:rFonts w:ascii="仿宋" w:hAnsi="仿宋" w:eastAsia="仿宋" w:cs="仿宋"/>
                <w:sz w:val="20"/>
                <w:szCs w:val="20"/>
              </w:rPr>
              <w:t>护</w:t>
            </w:r>
          </w:p>
        </w:tc>
        <w:tc>
          <w:tcPr>
            <w:tcW w:w="6336" w:type="dxa"/>
            <w:vMerge w:val="restart"/>
            <w:tcBorders>
              <w:bottom w:val="nil"/>
            </w:tcBorders>
            <w:vAlign w:val="top"/>
          </w:tcPr>
          <w:p>
            <w:pPr>
              <w:spacing w:before="91" w:line="235" w:lineRule="auto"/>
              <w:ind w:left="135" w:right="119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（1）苗木质量：品种、规格、数量符合设计要求，长势良好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，无病虫害、枯苗、弱苗，根系完整；</w:t>
            </w:r>
          </w:p>
          <w:p>
            <w:pPr>
              <w:spacing w:before="10" w:line="234" w:lineRule="auto"/>
              <w:ind w:left="129" w:right="68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（2）栽植施工：栽植深度、密度符合设计及规范要求，</w:t>
            </w:r>
            <w:r>
              <w:rPr>
                <w:rFonts w:ascii="仿宋" w:hAnsi="仿宋" w:eastAsia="仿宋" w:cs="仿宋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栽植牢固，根系舒展，回填夯实，</w:t>
            </w:r>
            <w:r>
              <w:rPr>
                <w:rFonts w:ascii="仿宋" w:hAnsi="仿宋" w:eastAsia="仿宋" w:cs="仿宋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栽后及时浇定根水；</w:t>
            </w:r>
          </w:p>
          <w:p>
            <w:pPr>
              <w:spacing w:before="13" w:line="234" w:lineRule="auto"/>
              <w:ind w:left="131" w:right="118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（3）后期管护：管护措施到位，定期进行病虫害防治，苗木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成活率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达标，死苗及时补栽，补栽规格一致；</w:t>
            </w:r>
          </w:p>
          <w:p>
            <w:pPr>
              <w:spacing w:before="11" w:line="235" w:lineRule="auto"/>
              <w:ind w:left="132" w:right="118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（4）整体效果：林网布局合理，与周边工程衔接顺畅，起到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防风固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沙、水土保持作用，符合生态防护要求；</w:t>
            </w:r>
          </w:p>
          <w:p>
            <w:pPr>
              <w:spacing w:before="11" w:line="235" w:lineRule="auto"/>
              <w:ind w:left="131" w:right="61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（5）田埂植草：草种选用合规，栽植密度达标，长势良好，无缺苗，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覆盖均匀，防护效果良好；</w:t>
            </w:r>
          </w:p>
          <w:p>
            <w:pPr>
              <w:spacing w:before="12" w:line="234" w:lineRule="auto"/>
              <w:ind w:left="128" w:right="11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（6）沟渠绿化：绿化苗木、草皮选用合规，规格符合设计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要求，栽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植规范，衔接顺畅，起到水土保持作用；</w:t>
            </w:r>
          </w:p>
          <w:p>
            <w:pPr>
              <w:spacing w:before="12" w:line="235" w:lineRule="auto"/>
              <w:ind w:left="128" w:right="61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（7）防护设施：生态袋、格宾网等施工规范，安装牢固、填充密实，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规格符合设计要求，符合生态保护要求；</w:t>
            </w:r>
          </w:p>
          <w:p>
            <w:pPr>
              <w:spacing w:before="12" w:line="235" w:lineRule="auto"/>
              <w:ind w:left="128" w:right="11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（8）整体生态：与周边环境协调，无破坏原有生态现象，能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有效防止水土流失，</w:t>
            </w:r>
            <w:r>
              <w:rPr>
                <w:rFonts w:ascii="仿宋" w:hAnsi="仿宋" w:eastAsia="仿宋" w:cs="仿宋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改善农田生态质量。</w:t>
            </w:r>
          </w:p>
        </w:tc>
        <w:tc>
          <w:tcPr>
            <w:tcW w:w="987" w:type="dxa"/>
            <w:vAlign w:val="top"/>
          </w:tcPr>
          <w:p>
            <w:pPr>
              <w:spacing w:before="4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4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4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4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4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（5）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4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（6）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4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（7）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4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（8）</w:t>
            </w:r>
          </w:p>
        </w:tc>
        <w:tc>
          <w:tcPr>
            <w:tcW w:w="2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07" w:lineRule="exact"/>
        <w:rPr>
          <w:rFonts w:ascii="Arial"/>
          <w:sz w:val="18"/>
        </w:rPr>
      </w:pPr>
    </w:p>
    <w:p>
      <w:pPr>
        <w:spacing w:line="207" w:lineRule="exact"/>
        <w:rPr>
          <w:rFonts w:ascii="Arial" w:hAnsi="Arial" w:eastAsia="Arial" w:cs="Arial"/>
          <w:sz w:val="18"/>
          <w:szCs w:val="18"/>
        </w:rPr>
        <w:sectPr>
          <w:footerReference r:id="rId24" w:type="default"/>
          <w:pgSz w:w="16838" w:h="11906"/>
          <w:pgMar w:top="400" w:right="1841" w:bottom="1315" w:left="1343" w:header="0" w:footer="95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811"/>
        <w:gridCol w:w="6336"/>
        <w:gridCol w:w="987"/>
        <w:gridCol w:w="2430"/>
        <w:gridCol w:w="1157"/>
        <w:gridCol w:w="11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71" w:type="dxa"/>
            <w:vAlign w:val="top"/>
          </w:tcPr>
          <w:p>
            <w:pPr>
              <w:spacing w:before="229" w:line="231" w:lineRule="auto"/>
              <w:ind w:left="18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11" w:type="dxa"/>
            <w:vAlign w:val="top"/>
          </w:tcPr>
          <w:p>
            <w:pPr>
              <w:spacing w:before="95" w:line="231" w:lineRule="auto"/>
              <w:ind w:left="20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36" w:type="dxa"/>
            <w:vAlign w:val="top"/>
          </w:tcPr>
          <w:p>
            <w:pPr>
              <w:spacing w:before="229" w:line="231" w:lineRule="auto"/>
              <w:ind w:left="265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87" w:type="dxa"/>
            <w:vAlign w:val="top"/>
          </w:tcPr>
          <w:p>
            <w:pPr>
              <w:spacing w:before="95" w:line="228" w:lineRule="auto"/>
              <w:ind w:left="18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430" w:type="dxa"/>
            <w:vAlign w:val="top"/>
          </w:tcPr>
          <w:p>
            <w:pPr>
              <w:spacing w:before="229" w:line="231" w:lineRule="auto"/>
              <w:ind w:left="59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57" w:type="dxa"/>
            <w:vAlign w:val="top"/>
          </w:tcPr>
          <w:p>
            <w:pPr>
              <w:spacing w:before="230" w:line="233" w:lineRule="auto"/>
              <w:ind w:left="38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22" w:type="dxa"/>
            <w:vAlign w:val="top"/>
          </w:tcPr>
          <w:p>
            <w:pPr>
              <w:spacing w:before="96" w:line="248" w:lineRule="auto"/>
              <w:ind w:left="155" w:right="155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5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33" w:right="272" w:hanging="2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土壤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改良工程</w:t>
            </w:r>
          </w:p>
        </w:tc>
        <w:tc>
          <w:tcPr>
            <w:tcW w:w="6336" w:type="dxa"/>
            <w:vMerge w:val="restart"/>
            <w:tcBorders>
              <w:bottom w:val="nil"/>
            </w:tcBorders>
            <w:vAlign w:val="top"/>
          </w:tcPr>
          <w:p>
            <w:pPr>
              <w:spacing w:before="118" w:line="253" w:lineRule="auto"/>
              <w:ind w:left="133" w:right="5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（1）改良措施：改良方案经审批后实施，改良材料选用合规，用量、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方法符合设计要求，针对性改良；</w:t>
            </w:r>
          </w:p>
          <w:p>
            <w:pPr>
              <w:spacing w:before="53" w:line="252" w:lineRule="auto"/>
              <w:ind w:left="132" w:right="177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（2）改良效果：改良后土壤肥力、</w:t>
            </w:r>
            <w:r>
              <w:rPr>
                <w:rFonts w:ascii="仿宋" w:hAnsi="仿宋" w:eastAsia="仿宋" w:cs="仿宋"/>
                <w:sz w:val="20"/>
                <w:szCs w:val="20"/>
              </w:rPr>
              <w:t>pH</w:t>
            </w:r>
            <w:r>
              <w:rPr>
                <w:rFonts w:ascii="仿宋" w:hAnsi="仿宋" w:eastAsia="仿宋" w:cs="仿宋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值等指标达到设计标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准及农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作物生长需求，留存检测报告；</w:t>
            </w:r>
          </w:p>
          <w:p>
            <w:pPr>
              <w:spacing w:before="53" w:line="253" w:lineRule="auto"/>
              <w:ind w:left="128" w:right="61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（3）施工规范：改良施工均匀，翻耕深度达标，无漏施、重施现象，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施工符合规范，田面平整；</w:t>
            </w:r>
          </w:p>
          <w:p>
            <w:pPr>
              <w:spacing w:before="51" w:line="254" w:lineRule="auto"/>
              <w:ind w:left="131" w:right="119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（4）后续管护：改良后及时松土、保墒，制定管护计划，定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期监测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土壤肥力，防止板结、肥力流失。</w:t>
            </w:r>
          </w:p>
        </w:tc>
        <w:tc>
          <w:tcPr>
            <w:tcW w:w="987" w:type="dxa"/>
            <w:vAlign w:val="top"/>
          </w:tcPr>
          <w:p>
            <w:pPr>
              <w:spacing w:before="70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70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71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70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32" w:right="272" w:firstLine="19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电力</w:t>
            </w:r>
            <w:r>
              <w:rPr>
                <w:rFonts w:ascii="仿宋" w:hAnsi="仿宋" w:eastAsia="仿宋" w:cs="仿宋"/>
                <w:sz w:val="20"/>
                <w:szCs w:val="20"/>
              </w:rPr>
              <w:t>配套工程</w:t>
            </w:r>
          </w:p>
        </w:tc>
        <w:tc>
          <w:tcPr>
            <w:tcW w:w="6336" w:type="dxa"/>
            <w:vMerge w:val="restart"/>
            <w:tcBorders>
              <w:bottom w:val="nil"/>
            </w:tcBorders>
            <w:vAlign w:val="top"/>
          </w:tcPr>
          <w:p>
            <w:pPr>
              <w:spacing w:before="120" w:line="253" w:lineRule="auto"/>
              <w:ind w:left="150" w:right="118" w:hanging="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（1）线路铺设：符合设计及电力安全规范，走向合理，电杆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安装牢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固，线路固定规范，无破损、裸露现象；</w:t>
            </w:r>
          </w:p>
          <w:p>
            <w:pPr>
              <w:spacing w:before="51" w:line="253" w:lineRule="auto"/>
              <w:ind w:left="135" w:right="119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（2）设备安装：设备规格符合设计要求，安装位置合理、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牢固，接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线整齐无松动，接地接零保护完善；</w:t>
            </w:r>
          </w:p>
          <w:p>
            <w:pPr>
              <w:spacing w:before="51" w:line="253" w:lineRule="auto"/>
              <w:ind w:left="128" w:right="11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（3）安全防护：接地、绝缘防护到位，无安全隐患，配电箱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、变压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器设置防护栏及警示标志，</w:t>
            </w:r>
            <w:r>
              <w:rPr>
                <w:rFonts w:ascii="仿宋" w:hAnsi="仿宋" w:eastAsia="仿宋" w:cs="仿宋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符合安全规范；</w:t>
            </w:r>
          </w:p>
          <w:p>
            <w:pPr>
              <w:spacing w:before="51" w:line="254" w:lineRule="auto"/>
              <w:ind w:left="129" w:right="119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（4）运行效果：设备运行正常，供电稳定，无跳闸、漏电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现象，能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满足施工及后期用电需求，配备应急措施。</w:t>
            </w:r>
          </w:p>
        </w:tc>
        <w:tc>
          <w:tcPr>
            <w:tcW w:w="987" w:type="dxa"/>
            <w:vAlign w:val="top"/>
          </w:tcPr>
          <w:p>
            <w:pPr>
              <w:spacing w:before="120" w:line="264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119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121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4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121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34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7</w:t>
            </w:r>
          </w:p>
        </w:tc>
        <w:tc>
          <w:tcPr>
            <w:tcW w:w="811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33" w:right="272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其他</w:t>
            </w: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工程</w:t>
            </w:r>
          </w:p>
        </w:tc>
        <w:tc>
          <w:tcPr>
            <w:tcW w:w="6336" w:type="dxa"/>
            <w:vMerge w:val="restart"/>
            <w:tcBorders>
              <w:bottom w:val="nil"/>
            </w:tcBorders>
            <w:vAlign w:val="top"/>
          </w:tcPr>
          <w:p>
            <w:pPr>
              <w:spacing w:before="123" w:line="229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（1） 项目区标识、公示牌符合相关设计要求；</w:t>
            </w:r>
          </w:p>
          <w:p>
            <w:pPr>
              <w:spacing w:before="51" w:line="229" w:lineRule="auto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（2）高标准农田其他工程设施符合相关设计要求。</w:t>
            </w:r>
          </w:p>
        </w:tc>
        <w:tc>
          <w:tcPr>
            <w:tcW w:w="987" w:type="dxa"/>
            <w:vAlign w:val="top"/>
          </w:tcPr>
          <w:p>
            <w:pPr>
              <w:spacing w:before="12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>
            <w:pPr>
              <w:spacing w:before="12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4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6838" w:h="11906"/>
          <w:pgMar w:top="400" w:right="1875" w:bottom="1186" w:left="1343" w:header="0" w:footer="821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0" w:line="226" w:lineRule="auto"/>
        <w:ind w:left="47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（三）项目竣工验收资料排查表</w:t>
      </w:r>
    </w:p>
    <w:p>
      <w:pPr>
        <w:spacing w:line="211" w:lineRule="exact"/>
      </w:pPr>
    </w:p>
    <w:tbl>
      <w:tblPr>
        <w:tblStyle w:val="5"/>
        <w:tblW w:w="14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816"/>
        <w:gridCol w:w="6335"/>
        <w:gridCol w:w="975"/>
        <w:gridCol w:w="3099"/>
        <w:gridCol w:w="1184"/>
        <w:gridCol w:w="1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73" w:type="dxa"/>
            <w:vAlign w:val="top"/>
          </w:tcPr>
          <w:p>
            <w:pPr>
              <w:spacing w:before="230" w:line="231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16" w:type="dxa"/>
            <w:vAlign w:val="top"/>
          </w:tcPr>
          <w:p>
            <w:pPr>
              <w:spacing w:before="95" w:line="231" w:lineRule="auto"/>
              <w:ind w:left="2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35" w:type="dxa"/>
            <w:vAlign w:val="top"/>
          </w:tcPr>
          <w:p>
            <w:pPr>
              <w:spacing w:before="230" w:line="231" w:lineRule="auto"/>
              <w:ind w:left="25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具体排查内容</w:t>
            </w:r>
          </w:p>
        </w:tc>
        <w:tc>
          <w:tcPr>
            <w:tcW w:w="975" w:type="dxa"/>
            <w:vAlign w:val="top"/>
          </w:tcPr>
          <w:p>
            <w:pPr>
              <w:spacing w:before="95" w:line="228" w:lineRule="auto"/>
              <w:ind w:left="1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3099" w:type="dxa"/>
            <w:vAlign w:val="top"/>
          </w:tcPr>
          <w:p>
            <w:pPr>
              <w:spacing w:before="230" w:line="231" w:lineRule="auto"/>
              <w:ind w:left="9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84" w:type="dxa"/>
            <w:vAlign w:val="top"/>
          </w:tcPr>
          <w:p>
            <w:pPr>
              <w:spacing w:before="230" w:line="233" w:lineRule="auto"/>
              <w:ind w:left="3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10" w:type="dxa"/>
            <w:vAlign w:val="top"/>
          </w:tcPr>
          <w:p>
            <w:pPr>
              <w:spacing w:before="96" w:line="248" w:lineRule="auto"/>
              <w:ind w:left="148" w:right="150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32" w:right="276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施工</w:t>
            </w:r>
            <w:r>
              <w:rPr>
                <w:rFonts w:ascii="仿宋" w:hAnsi="仿宋" w:eastAsia="仿宋" w:cs="仿宋"/>
                <w:sz w:val="20"/>
                <w:szCs w:val="20"/>
              </w:rPr>
              <w:t>过程</w:t>
            </w:r>
          </w:p>
          <w:p>
            <w:pPr>
              <w:spacing w:line="229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资料</w:t>
            </w:r>
          </w:p>
        </w:tc>
        <w:tc>
          <w:tcPr>
            <w:tcW w:w="6335" w:type="dxa"/>
            <w:vMerge w:val="restart"/>
            <w:tcBorders>
              <w:bottom w:val="nil"/>
            </w:tcBorders>
            <w:vAlign w:val="top"/>
          </w:tcPr>
          <w:p>
            <w:pPr>
              <w:spacing w:before="168" w:line="280" w:lineRule="auto"/>
              <w:ind w:left="135" w:right="5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（1）施工组织设计、专项施工方案及审批文件（核查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无虚假审批、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方案与实际施工脱节，</w:t>
            </w:r>
            <w:r>
              <w:rPr>
                <w:rFonts w:ascii="仿宋" w:hAnsi="仿宋" w:eastAsia="仿宋" w:cs="仿宋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资料齐全无缺失</w:t>
            </w:r>
            <w:r>
              <w:rPr>
                <w:rFonts w:ascii="仿宋" w:hAnsi="仿宋" w:eastAsia="仿宋" w:cs="仿宋"/>
                <w:spacing w:val="-33"/>
                <w:sz w:val="20"/>
                <w:szCs w:val="20"/>
              </w:rPr>
              <w:t>）；</w:t>
            </w:r>
          </w:p>
          <w:p>
            <w:pPr>
              <w:spacing w:before="113" w:line="280" w:lineRule="auto"/>
              <w:ind w:left="135" w:righ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（2）施工质量管理制度、巡查及自查记录（核查记录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真实，无伪造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签字、补填造假，记录齐全无缺失</w:t>
            </w:r>
            <w:r>
              <w:rPr>
                <w:rFonts w:ascii="仿宋" w:hAnsi="仿宋" w:eastAsia="仿宋" w:cs="仿宋"/>
                <w:spacing w:val="-29"/>
                <w:sz w:val="20"/>
                <w:szCs w:val="20"/>
              </w:rPr>
              <w:t>）；</w:t>
            </w:r>
          </w:p>
          <w:p>
            <w:pPr>
              <w:spacing w:before="112" w:line="280" w:lineRule="auto"/>
              <w:ind w:left="129" w:right="11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（3）材料进场验收、合格证及检测报告（核查无虚假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检测报告、伪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造合格证，抽样送检真实，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资料齐全无遗漏</w:t>
            </w:r>
            <w:r>
              <w:rPr>
                <w:rFonts w:ascii="仿宋" w:hAnsi="仿宋" w:eastAsia="仿宋" w:cs="仿宋"/>
                <w:spacing w:val="-27"/>
                <w:sz w:val="20"/>
                <w:szCs w:val="20"/>
              </w:rPr>
              <w:t>）；</w:t>
            </w:r>
          </w:p>
          <w:p>
            <w:pPr>
              <w:spacing w:before="114" w:line="280" w:lineRule="auto"/>
              <w:ind w:left="135" w:right="6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（4）工序报验、监理巡查及旁站记录（核查无虚假旁站、验收记录，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签字真实有效，资料齐全</w:t>
            </w:r>
            <w:r>
              <w:rPr>
                <w:rFonts w:ascii="仿宋" w:hAnsi="仿宋" w:eastAsia="仿宋" w:cs="仿宋"/>
                <w:spacing w:val="-33"/>
                <w:sz w:val="20"/>
                <w:szCs w:val="20"/>
              </w:rPr>
              <w:t>）；</w:t>
            </w:r>
          </w:p>
          <w:p>
            <w:pPr>
              <w:spacing w:before="113" w:line="280" w:lineRule="auto"/>
              <w:ind w:left="130" w:right="68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（5）质量问题整改台账及复核记录（核查无虚假整改、闭环造假，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佐证材料真实可追溯，</w:t>
            </w:r>
            <w:r>
              <w:rPr>
                <w:rFonts w:ascii="仿宋" w:hAnsi="仿宋" w:eastAsia="仿宋" w:cs="仿宋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资料无缺失）。</w:t>
            </w:r>
          </w:p>
        </w:tc>
        <w:tc>
          <w:tcPr>
            <w:tcW w:w="975" w:type="dxa"/>
            <w:vAlign w:val="top"/>
          </w:tcPr>
          <w:p>
            <w:pPr>
              <w:spacing w:before="263" w:line="264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30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3" w:line="264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（5）</w:t>
            </w:r>
          </w:p>
        </w:tc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4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9" w:right="276" w:firstLine="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分部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分项工程验收资料</w:t>
            </w:r>
          </w:p>
        </w:tc>
        <w:tc>
          <w:tcPr>
            <w:tcW w:w="6335" w:type="dxa"/>
            <w:vMerge w:val="restart"/>
            <w:tcBorders>
              <w:bottom w:val="nil"/>
            </w:tcBorders>
            <w:vAlign w:val="top"/>
          </w:tcPr>
          <w:p>
            <w:pPr>
              <w:spacing w:before="170" w:line="280" w:lineRule="auto"/>
              <w:ind w:left="134" w:righ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（1）各分部分项工程验收记录、检测报告及照片（核查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验收记录真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实，无虚假签字、照片造假，检测数据真实，</w:t>
            </w:r>
            <w:r>
              <w:rPr>
                <w:rFonts w:ascii="仿宋" w:hAnsi="仿宋" w:eastAsia="仿宋" w:cs="仿宋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资料齐全无缺失</w:t>
            </w:r>
            <w:r>
              <w:rPr>
                <w:rFonts w:ascii="仿宋" w:hAnsi="仿宋" w:eastAsia="仿宋" w:cs="仿宋"/>
                <w:spacing w:val="-27"/>
                <w:sz w:val="20"/>
                <w:szCs w:val="20"/>
              </w:rPr>
              <w:t>）；</w:t>
            </w:r>
          </w:p>
          <w:p>
            <w:pPr>
              <w:spacing w:before="113" w:line="280" w:lineRule="auto"/>
              <w:ind w:left="129" w:right="11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（2）各类专项验收资料（核查验收流程规范，无未验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收先签字、违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规验收情形，专项资料齐全</w:t>
            </w:r>
            <w:r>
              <w:rPr>
                <w:rFonts w:ascii="仿宋" w:hAnsi="仿宋" w:eastAsia="仿宋" w:cs="仿宋"/>
                <w:spacing w:val="-30"/>
                <w:sz w:val="20"/>
                <w:szCs w:val="20"/>
              </w:rPr>
              <w:t>）；</w:t>
            </w:r>
          </w:p>
          <w:p>
            <w:pPr>
              <w:spacing w:before="113" w:line="280" w:lineRule="auto"/>
              <w:ind w:left="133" w:right="59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（3）分部、单位工程质量评定报告（核查评定数据真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实，无造假、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虚高评定情形，报告资料齐全</w:t>
            </w:r>
            <w:r>
              <w:rPr>
                <w:rFonts w:ascii="仿宋" w:hAnsi="仿宋" w:eastAsia="仿宋" w:cs="仿宋"/>
                <w:spacing w:val="-30"/>
                <w:sz w:val="20"/>
                <w:szCs w:val="20"/>
              </w:rPr>
              <w:t>）；</w:t>
            </w:r>
          </w:p>
          <w:p>
            <w:pPr>
              <w:spacing w:before="113" w:line="280" w:lineRule="auto"/>
              <w:ind w:left="130" w:right="119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（4）不合格工程整改验收记录（核查无虚假整改、虚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假验收，整改</w:t>
            </w:r>
            <w:r>
              <w:rPr>
                <w:rFonts w:ascii="仿宋" w:hAnsi="仿宋" w:eastAsia="仿宋" w:cs="仿宋"/>
                <w:sz w:val="20"/>
                <w:szCs w:val="20"/>
              </w:rPr>
              <w:t>佐证材料可核查，</w:t>
            </w:r>
            <w:r>
              <w:rPr>
                <w:rFonts w:ascii="仿宋" w:hAnsi="仿宋" w:eastAsia="仿宋" w:cs="仿宋"/>
                <w:spacing w:val="-5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资料无缺失）。</w:t>
            </w:r>
          </w:p>
        </w:tc>
        <w:tc>
          <w:tcPr>
            <w:tcW w:w="975" w:type="dxa"/>
            <w:vAlign w:val="top"/>
          </w:tcPr>
          <w:p>
            <w:pPr>
              <w:spacing w:before="26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30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6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38" w:h="11906"/>
          <w:pgMar w:top="400" w:right="1191" w:bottom="1315" w:left="1349" w:header="0" w:footer="95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4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816"/>
        <w:gridCol w:w="6335"/>
        <w:gridCol w:w="975"/>
        <w:gridCol w:w="3099"/>
        <w:gridCol w:w="1184"/>
        <w:gridCol w:w="1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73" w:type="dxa"/>
            <w:vAlign w:val="top"/>
          </w:tcPr>
          <w:p>
            <w:pPr>
              <w:spacing w:before="229" w:line="231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16" w:type="dxa"/>
            <w:vAlign w:val="top"/>
          </w:tcPr>
          <w:p>
            <w:pPr>
              <w:spacing w:before="95" w:line="231" w:lineRule="auto"/>
              <w:ind w:left="2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35" w:type="dxa"/>
            <w:vAlign w:val="top"/>
          </w:tcPr>
          <w:p>
            <w:pPr>
              <w:spacing w:before="229" w:line="231" w:lineRule="auto"/>
              <w:ind w:left="25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具体排查内容</w:t>
            </w:r>
          </w:p>
        </w:tc>
        <w:tc>
          <w:tcPr>
            <w:tcW w:w="975" w:type="dxa"/>
            <w:vAlign w:val="top"/>
          </w:tcPr>
          <w:p>
            <w:pPr>
              <w:spacing w:before="95" w:line="228" w:lineRule="auto"/>
              <w:ind w:left="1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3099" w:type="dxa"/>
            <w:vAlign w:val="top"/>
          </w:tcPr>
          <w:p>
            <w:pPr>
              <w:spacing w:before="229" w:line="231" w:lineRule="auto"/>
              <w:ind w:left="9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84" w:type="dxa"/>
            <w:vAlign w:val="top"/>
          </w:tcPr>
          <w:p>
            <w:pPr>
              <w:spacing w:before="230" w:line="233" w:lineRule="auto"/>
              <w:ind w:left="3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10" w:type="dxa"/>
            <w:vAlign w:val="top"/>
          </w:tcPr>
          <w:p>
            <w:pPr>
              <w:spacing w:before="96" w:line="248" w:lineRule="auto"/>
              <w:ind w:left="148" w:right="150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3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5" w:line="345" w:lineRule="auto"/>
              <w:ind w:left="140" w:right="276" w:hanging="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竣工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资料</w:t>
            </w:r>
          </w:p>
        </w:tc>
        <w:tc>
          <w:tcPr>
            <w:tcW w:w="6335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287" w:lineRule="auto"/>
              <w:ind w:left="133" w:right="118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（1）项目竣工报告（核查完成工程量、质量情况真实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，无虚报工程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量、虚假总结，报告齐全无缺失</w:t>
            </w:r>
            <w:r>
              <w:rPr>
                <w:rFonts w:ascii="仿宋" w:hAnsi="仿宋" w:eastAsia="仿宋" w:cs="仿宋"/>
                <w:spacing w:val="-30"/>
                <w:sz w:val="20"/>
                <w:szCs w:val="20"/>
              </w:rPr>
              <w:t>）；</w:t>
            </w:r>
          </w:p>
          <w:p>
            <w:pPr>
              <w:spacing w:before="249" w:line="288" w:lineRule="auto"/>
              <w:ind w:left="137" w:right="119" w:hanging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（2）竣工图（核查与实际施工一致，无篡改、虚假绘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制，签字盖章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真实有效，竣工图齐全完整</w:t>
            </w:r>
            <w:r>
              <w:rPr>
                <w:rFonts w:ascii="仿宋" w:hAnsi="仿宋" w:eastAsia="仿宋" w:cs="仿宋"/>
                <w:spacing w:val="-33"/>
                <w:sz w:val="20"/>
                <w:szCs w:val="20"/>
              </w:rPr>
              <w:t>）；</w:t>
            </w:r>
          </w:p>
          <w:p>
            <w:pPr>
              <w:spacing w:before="247" w:line="288" w:lineRule="auto"/>
              <w:ind w:left="129" w:right="11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（3）工程量清单、竣工结算报告（核查工程量、结算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数据真实，无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造假、虚报结算，</w:t>
            </w:r>
            <w:r>
              <w:rPr>
                <w:rFonts w:ascii="仿宋" w:hAnsi="仿宋" w:eastAsia="仿宋" w:cs="仿宋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资料齐全</w:t>
            </w:r>
            <w:r>
              <w:rPr>
                <w:rFonts w:ascii="仿宋" w:hAnsi="仿宋" w:eastAsia="仿宋" w:cs="仿宋"/>
                <w:spacing w:val="-29"/>
                <w:sz w:val="20"/>
                <w:szCs w:val="20"/>
              </w:rPr>
              <w:t>）；</w:t>
            </w:r>
          </w:p>
          <w:p>
            <w:pPr>
              <w:spacing w:before="245" w:line="290" w:lineRule="auto"/>
              <w:ind w:left="133" w:right="118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（4）影像资料（核查影像真实，无造假、拼接伪造，资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料齐全无遗</w:t>
            </w:r>
            <w:r>
              <w:rPr>
                <w:rFonts w:ascii="仿宋" w:hAnsi="仿宋" w:eastAsia="仿宋" w:cs="仿宋"/>
                <w:spacing w:val="-25"/>
                <w:sz w:val="20"/>
                <w:szCs w:val="20"/>
              </w:rPr>
              <w:t>漏）。</w:t>
            </w:r>
          </w:p>
        </w:tc>
        <w:tc>
          <w:tcPr>
            <w:tcW w:w="975" w:type="dxa"/>
            <w:vAlign w:val="top"/>
          </w:tcPr>
          <w:p>
            <w:pPr>
              <w:spacing w:before="262" w:line="264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30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3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9" w:right="276" w:firstLine="11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资质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与人员资</w:t>
            </w:r>
            <w:r>
              <w:rPr>
                <w:rFonts w:ascii="仿宋" w:hAnsi="仿宋" w:eastAsia="仿宋" w:cs="仿宋"/>
                <w:sz w:val="20"/>
                <w:szCs w:val="20"/>
              </w:rPr>
              <w:t>料</w:t>
            </w:r>
          </w:p>
        </w:tc>
        <w:tc>
          <w:tcPr>
            <w:tcW w:w="6335" w:type="dxa"/>
            <w:vMerge w:val="restart"/>
            <w:tcBorders>
              <w:bottom w:val="nil"/>
            </w:tcBorders>
            <w:vAlign w:val="top"/>
          </w:tcPr>
          <w:p>
            <w:pPr>
              <w:spacing w:before="265" w:line="287" w:lineRule="auto"/>
              <w:ind w:left="132" w:right="61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（1）各参建单位资质证书（核查资质真实有效，无伪造、租借资质，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备案信息真实，资质资料齐全</w:t>
            </w:r>
            <w:r>
              <w:rPr>
                <w:rFonts w:ascii="仿宋" w:hAnsi="仿宋" w:eastAsia="仿宋" w:cs="仿宋"/>
                <w:spacing w:val="-29"/>
                <w:sz w:val="20"/>
                <w:szCs w:val="20"/>
              </w:rPr>
              <w:t>）；</w:t>
            </w:r>
          </w:p>
          <w:p>
            <w:pPr>
              <w:spacing w:before="249" w:line="287" w:lineRule="auto"/>
              <w:ind w:left="132" w:right="59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（2）关键岗位人员资质及上岗记录（核查人员资质真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实，无挂靠、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伪造证书，上岗记录真实，</w:t>
            </w:r>
            <w:r>
              <w:rPr>
                <w:rFonts w:ascii="仿宋" w:hAnsi="仿宋" w:eastAsia="仿宋" w:cs="仿宋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资料齐全</w:t>
            </w:r>
            <w:r>
              <w:rPr>
                <w:rFonts w:ascii="仿宋" w:hAnsi="仿宋" w:eastAsia="仿宋" w:cs="仿宋"/>
                <w:spacing w:val="-34"/>
                <w:sz w:val="20"/>
                <w:szCs w:val="20"/>
              </w:rPr>
              <w:t>）；</w:t>
            </w:r>
          </w:p>
          <w:p>
            <w:pPr>
              <w:spacing w:before="248" w:line="229" w:lineRule="auto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（3）特种作业人员证书（核查证书真实有效，无伪造</w:t>
            </w:r>
            <w:r>
              <w:rPr>
                <w:rFonts w:ascii="仿宋" w:hAnsi="仿宋" w:eastAsia="仿宋" w:cs="仿宋"/>
                <w:spacing w:val="-34"/>
                <w:sz w:val="20"/>
                <w:szCs w:val="20"/>
              </w:rPr>
              <w:t>）；</w:t>
            </w:r>
          </w:p>
        </w:tc>
        <w:tc>
          <w:tcPr>
            <w:tcW w:w="975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30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6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8" w:h="11906"/>
          <w:pgMar w:top="400" w:right="1191" w:bottom="1186" w:left="1349" w:header="0" w:footer="82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4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816"/>
        <w:gridCol w:w="6335"/>
        <w:gridCol w:w="975"/>
        <w:gridCol w:w="3099"/>
        <w:gridCol w:w="1184"/>
        <w:gridCol w:w="1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73" w:type="dxa"/>
            <w:vAlign w:val="top"/>
          </w:tcPr>
          <w:p>
            <w:pPr>
              <w:spacing w:before="229" w:line="231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16" w:type="dxa"/>
            <w:vAlign w:val="top"/>
          </w:tcPr>
          <w:p>
            <w:pPr>
              <w:spacing w:before="95" w:line="231" w:lineRule="auto"/>
              <w:ind w:left="2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35" w:type="dxa"/>
            <w:vAlign w:val="top"/>
          </w:tcPr>
          <w:p>
            <w:pPr>
              <w:spacing w:before="229" w:line="231" w:lineRule="auto"/>
              <w:ind w:left="25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具体排查内容</w:t>
            </w:r>
          </w:p>
        </w:tc>
        <w:tc>
          <w:tcPr>
            <w:tcW w:w="975" w:type="dxa"/>
            <w:vAlign w:val="top"/>
          </w:tcPr>
          <w:p>
            <w:pPr>
              <w:spacing w:before="95" w:line="228" w:lineRule="auto"/>
              <w:ind w:left="1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3099" w:type="dxa"/>
            <w:vAlign w:val="top"/>
          </w:tcPr>
          <w:p>
            <w:pPr>
              <w:spacing w:before="229" w:line="231" w:lineRule="auto"/>
              <w:ind w:left="9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84" w:type="dxa"/>
            <w:vAlign w:val="top"/>
          </w:tcPr>
          <w:p>
            <w:pPr>
              <w:spacing w:before="230" w:line="233" w:lineRule="auto"/>
              <w:ind w:left="3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10" w:type="dxa"/>
            <w:vAlign w:val="top"/>
          </w:tcPr>
          <w:p>
            <w:pPr>
              <w:spacing w:before="96" w:line="248" w:lineRule="auto"/>
              <w:ind w:left="148" w:right="150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Align w:val="top"/>
          </w:tcPr>
          <w:p>
            <w:pPr>
              <w:spacing w:before="142" w:line="229" w:lineRule="auto"/>
              <w:jc w:val="righ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5"/>
                <w:sz w:val="20"/>
                <w:szCs w:val="20"/>
              </w:rPr>
              <w:t>（4）施工机械设备资料（核查设备实际进场与记录一致，资料齐全）。</w:t>
            </w:r>
          </w:p>
        </w:tc>
        <w:tc>
          <w:tcPr>
            <w:tcW w:w="975" w:type="dxa"/>
            <w:vAlign w:val="top"/>
          </w:tcPr>
          <w:p>
            <w:pPr>
              <w:spacing w:before="26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3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34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5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9" w:right="276" w:firstLine="3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专项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检测与评估资</w:t>
            </w:r>
            <w:r>
              <w:rPr>
                <w:rFonts w:ascii="仿宋" w:hAnsi="仿宋" w:eastAsia="仿宋" w:cs="仿宋"/>
                <w:sz w:val="20"/>
                <w:szCs w:val="20"/>
              </w:rPr>
              <w:t>料</w:t>
            </w:r>
          </w:p>
        </w:tc>
        <w:tc>
          <w:tcPr>
            <w:tcW w:w="6335" w:type="dxa"/>
            <w:vMerge w:val="restart"/>
            <w:tcBorders>
              <w:bottom w:val="nil"/>
            </w:tcBorders>
            <w:vAlign w:val="top"/>
          </w:tcPr>
          <w:p>
            <w:pPr>
              <w:spacing w:before="263" w:line="287" w:lineRule="auto"/>
              <w:ind w:left="132" w:right="119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（1）土壤改良、灌溉排水系统检测报告（核查检测数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据真实，无虚</w:t>
            </w: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假检测、篡改数据，报告齐全无缺失</w:t>
            </w:r>
            <w:r>
              <w:rPr>
                <w:rFonts w:ascii="仿宋" w:hAnsi="仿宋" w:eastAsia="仿宋" w:cs="仿宋"/>
                <w:spacing w:val="-35"/>
                <w:sz w:val="20"/>
                <w:szCs w:val="20"/>
              </w:rPr>
              <w:t>）；</w:t>
            </w:r>
          </w:p>
          <w:p>
            <w:pPr>
              <w:spacing w:before="249" w:line="287" w:lineRule="auto"/>
              <w:ind w:left="132" w:right="119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（2）工程质量专项检测报告（核查压实度、强度等数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据真实，无造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假、虚造检测结果，报告齐全</w:t>
            </w:r>
            <w:r>
              <w:rPr>
                <w:rFonts w:ascii="仿宋" w:hAnsi="仿宋" w:eastAsia="仿宋" w:cs="仿宋"/>
                <w:spacing w:val="-29"/>
                <w:sz w:val="20"/>
                <w:szCs w:val="20"/>
              </w:rPr>
              <w:t>）；</w:t>
            </w:r>
          </w:p>
          <w:p>
            <w:pPr>
              <w:spacing w:before="249" w:line="288" w:lineRule="auto"/>
              <w:ind w:left="133" w:right="119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（3）苗木成活率、生态防护评估报告（核查评估数据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真实，无虚报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成活率、虚假评估，资料齐全</w:t>
            </w:r>
            <w:r>
              <w:rPr>
                <w:rFonts w:ascii="仿宋" w:hAnsi="仿宋" w:eastAsia="仿宋" w:cs="仿宋"/>
                <w:spacing w:val="-30"/>
                <w:sz w:val="20"/>
                <w:szCs w:val="20"/>
              </w:rPr>
              <w:t>）；</w:t>
            </w:r>
          </w:p>
          <w:p>
            <w:pPr>
              <w:spacing w:before="247" w:line="288" w:lineRule="auto"/>
              <w:ind w:left="151" w:right="118" w:hanging="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（4）检测机构资质（核查资质真实有效，无伪造，具备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相应检测范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围，检测流程规范，资质资料齐全）。</w:t>
            </w:r>
          </w:p>
        </w:tc>
        <w:tc>
          <w:tcPr>
            <w:tcW w:w="975" w:type="dxa"/>
            <w:vAlign w:val="top"/>
          </w:tcPr>
          <w:p>
            <w:pPr>
              <w:spacing w:before="262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30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5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4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3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3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9" w:right="276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验收组织与结论资</w:t>
            </w:r>
            <w:r>
              <w:rPr>
                <w:rFonts w:ascii="仿宋" w:hAnsi="仿宋" w:eastAsia="仿宋" w:cs="仿宋"/>
                <w:sz w:val="20"/>
                <w:szCs w:val="20"/>
              </w:rPr>
              <w:t>料</w:t>
            </w:r>
          </w:p>
        </w:tc>
        <w:tc>
          <w:tcPr>
            <w:tcW w:w="6335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88" w:lineRule="auto"/>
              <w:ind w:left="132" w:right="51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（1）竣工验收申请、方案及通知（核查申请资料真实，无虚假申请、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违规启动验收，资料齐全无缺失</w:t>
            </w:r>
            <w:r>
              <w:rPr>
                <w:rFonts w:ascii="仿宋" w:hAnsi="仿宋" w:eastAsia="仿宋" w:cs="仿宋"/>
                <w:spacing w:val="-29"/>
                <w:sz w:val="20"/>
                <w:szCs w:val="20"/>
              </w:rPr>
              <w:t>）；</w:t>
            </w:r>
          </w:p>
          <w:p>
            <w:pPr>
              <w:spacing w:before="246" w:line="287" w:lineRule="auto"/>
              <w:ind w:left="132" w:right="59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（2）验收会议纪要、验收组成员签字表（核查签字真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实，无代签、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伪造签字，会议纪要真实，</w:t>
            </w:r>
            <w:r>
              <w:rPr>
                <w:rFonts w:ascii="仿宋" w:hAnsi="仿宋" w:eastAsia="仿宋" w:cs="仿宋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资料齐全</w:t>
            </w:r>
            <w:r>
              <w:rPr>
                <w:rFonts w:ascii="仿宋" w:hAnsi="仿宋" w:eastAsia="仿宋" w:cs="仿宋"/>
                <w:spacing w:val="-34"/>
                <w:sz w:val="20"/>
                <w:szCs w:val="20"/>
              </w:rPr>
              <w:t>）；</w:t>
            </w:r>
          </w:p>
          <w:p>
            <w:pPr>
              <w:spacing w:before="249" w:line="289" w:lineRule="auto"/>
              <w:ind w:left="129" w:right="11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（3）竣工验收鉴定书（核查验收结论真实，无虚假合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格、违规出具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验收结论，鉴定书齐全</w:t>
            </w:r>
            <w:r>
              <w:rPr>
                <w:rFonts w:ascii="仿宋" w:hAnsi="仿宋" w:eastAsia="仿宋" w:cs="仿宋"/>
                <w:spacing w:val="-32"/>
                <w:sz w:val="20"/>
                <w:szCs w:val="20"/>
              </w:rPr>
              <w:t>）；</w:t>
            </w:r>
          </w:p>
          <w:p>
            <w:pPr>
              <w:spacing w:before="245" w:line="288" w:lineRule="auto"/>
              <w:ind w:left="140" w:right="119" w:hanging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（4）验收整改意见及复核记录（核查整改真实，无虚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假整改、虚假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复核，杜绝虚假验收闭环，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资料无缺失）。</w:t>
            </w:r>
          </w:p>
        </w:tc>
        <w:tc>
          <w:tcPr>
            <w:tcW w:w="975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30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9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5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6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spacing w:before="266" w:line="265" w:lineRule="exact"/>
              <w:ind w:left="1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90" w:lineRule="exact"/>
        <w:rPr>
          <w:rFonts w:ascii="Arial"/>
          <w:sz w:val="7"/>
        </w:rPr>
      </w:pPr>
    </w:p>
    <w:p>
      <w:pPr>
        <w:spacing w:line="90" w:lineRule="exact"/>
        <w:rPr>
          <w:rFonts w:ascii="Arial" w:hAnsi="Arial" w:eastAsia="Arial" w:cs="Arial"/>
          <w:sz w:val="7"/>
          <w:szCs w:val="7"/>
        </w:rPr>
        <w:sectPr>
          <w:footerReference r:id="rId28" w:type="default"/>
          <w:pgSz w:w="16838" w:h="11906"/>
          <w:pgMar w:top="400" w:right="1191" w:bottom="1315" w:left="1349" w:header="0" w:footer="95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4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816"/>
        <w:gridCol w:w="6335"/>
        <w:gridCol w:w="975"/>
        <w:gridCol w:w="3099"/>
        <w:gridCol w:w="1184"/>
        <w:gridCol w:w="1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73" w:type="dxa"/>
            <w:vAlign w:val="top"/>
          </w:tcPr>
          <w:p>
            <w:pPr>
              <w:spacing w:before="229" w:line="231" w:lineRule="auto"/>
              <w:ind w:left="18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816" w:type="dxa"/>
            <w:vAlign w:val="top"/>
          </w:tcPr>
          <w:p>
            <w:pPr>
              <w:spacing w:before="95" w:line="231" w:lineRule="auto"/>
              <w:ind w:left="20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335" w:type="dxa"/>
            <w:vAlign w:val="top"/>
          </w:tcPr>
          <w:p>
            <w:pPr>
              <w:spacing w:before="229" w:line="231" w:lineRule="auto"/>
              <w:ind w:left="254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具体排查内容</w:t>
            </w:r>
          </w:p>
        </w:tc>
        <w:tc>
          <w:tcPr>
            <w:tcW w:w="975" w:type="dxa"/>
            <w:vAlign w:val="top"/>
          </w:tcPr>
          <w:p>
            <w:pPr>
              <w:spacing w:before="95" w:line="228" w:lineRule="auto"/>
              <w:ind w:left="18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8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3099" w:type="dxa"/>
            <w:vAlign w:val="top"/>
          </w:tcPr>
          <w:p>
            <w:pPr>
              <w:spacing w:before="229" w:line="231" w:lineRule="auto"/>
              <w:ind w:left="9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84" w:type="dxa"/>
            <w:vAlign w:val="top"/>
          </w:tcPr>
          <w:p>
            <w:pPr>
              <w:spacing w:before="230" w:line="233" w:lineRule="auto"/>
              <w:ind w:left="39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110" w:type="dxa"/>
            <w:vAlign w:val="top"/>
          </w:tcPr>
          <w:p>
            <w:pPr>
              <w:spacing w:before="96" w:line="248" w:lineRule="auto"/>
              <w:ind w:left="148" w:right="150" w:firstLine="9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exact"/>
              <w:ind w:left="131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7</w:t>
            </w:r>
          </w:p>
        </w:tc>
        <w:tc>
          <w:tcPr>
            <w:tcW w:w="81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46" w:lineRule="auto"/>
              <w:ind w:left="129" w:right="276" w:firstLine="12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归档</w:t>
            </w:r>
            <w:r>
              <w:rPr>
                <w:spacing w:val="2"/>
                <w:sz w:val="20"/>
                <w:szCs w:val="20"/>
              </w:rPr>
              <w:t>与其他资</w:t>
            </w:r>
            <w:r>
              <w:rPr>
                <w:sz w:val="20"/>
                <w:szCs w:val="20"/>
              </w:rPr>
              <w:t>料</w:t>
            </w:r>
          </w:p>
        </w:tc>
        <w:tc>
          <w:tcPr>
            <w:tcW w:w="63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3" w:line="286" w:lineRule="auto"/>
              <w:ind w:left="129" w:right="119" w:firstLine="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（1）资料归档目录及借阅记录（核查归档资料真实完</w:t>
            </w:r>
            <w:r>
              <w:rPr>
                <w:spacing w:val="5"/>
                <w:sz w:val="20"/>
                <w:szCs w:val="20"/>
              </w:rPr>
              <w:t>整，无虚假归</w:t>
            </w:r>
            <w:r>
              <w:rPr>
                <w:spacing w:val="9"/>
                <w:sz w:val="20"/>
                <w:szCs w:val="20"/>
              </w:rPr>
              <w:t>档、缺失核心资料，目录齐全</w:t>
            </w:r>
            <w:r>
              <w:rPr>
                <w:spacing w:val="-34"/>
                <w:sz w:val="20"/>
                <w:szCs w:val="20"/>
              </w:rPr>
              <w:t>）；</w:t>
            </w:r>
          </w:p>
          <w:p>
            <w:pPr>
              <w:pStyle w:val="6"/>
              <w:spacing w:before="250" w:line="286" w:lineRule="auto"/>
              <w:ind w:left="129" w:right="59" w:firstLine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（2）项目资金使用及审计报告（核查资金使用真实，</w:t>
            </w:r>
            <w:r>
              <w:rPr>
                <w:spacing w:val="7"/>
                <w:sz w:val="20"/>
                <w:szCs w:val="20"/>
              </w:rPr>
              <w:t>无虚报冒领、</w:t>
            </w:r>
            <w:r>
              <w:rPr>
                <w:spacing w:val="6"/>
                <w:sz w:val="20"/>
                <w:szCs w:val="20"/>
              </w:rPr>
              <w:t>造假，审计结论真实合规，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资料齐全</w:t>
            </w:r>
            <w:r>
              <w:rPr>
                <w:spacing w:val="-33"/>
                <w:sz w:val="20"/>
                <w:szCs w:val="20"/>
              </w:rPr>
              <w:t>）；</w:t>
            </w:r>
          </w:p>
          <w:p>
            <w:pPr>
              <w:pStyle w:val="6"/>
              <w:spacing w:before="252" w:line="286" w:lineRule="auto"/>
              <w:ind w:left="138" w:right="68" w:hanging="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（3）其他佐证资料（核查批复、会议纪要等真实，无伪造、篡改，</w:t>
            </w:r>
            <w:r>
              <w:rPr>
                <w:spacing w:val="5"/>
                <w:sz w:val="20"/>
                <w:szCs w:val="20"/>
              </w:rPr>
              <w:t>与项目实际一致，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资料齐全无遗漏</w:t>
            </w:r>
            <w:r>
              <w:rPr>
                <w:spacing w:val="-32"/>
                <w:sz w:val="20"/>
                <w:szCs w:val="20"/>
              </w:rPr>
              <w:t>）；</w:t>
            </w:r>
          </w:p>
          <w:p>
            <w:pPr>
              <w:pStyle w:val="6"/>
              <w:spacing w:before="251" w:line="286" w:lineRule="auto"/>
              <w:ind w:left="135" w:right="6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（4）项目申报、竣工、验收各阶段基础数据矢量图（核查格式规范，</w:t>
            </w:r>
            <w:r>
              <w:rPr>
                <w:spacing w:val="9"/>
                <w:sz w:val="20"/>
                <w:szCs w:val="20"/>
              </w:rPr>
              <w:t>符合国家标准坐标系，无篡改、造假和错误</w:t>
            </w:r>
            <w:r>
              <w:rPr>
                <w:spacing w:val="-34"/>
                <w:sz w:val="20"/>
                <w:szCs w:val="20"/>
              </w:rPr>
              <w:t>）；</w:t>
            </w:r>
          </w:p>
          <w:p>
            <w:pPr>
              <w:pStyle w:val="6"/>
              <w:spacing w:before="250" w:line="307" w:lineRule="auto"/>
              <w:ind w:left="129" w:right="119" w:firstLine="5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（5）在全国农田建设综合监测监管平台完整登录项目</w:t>
            </w:r>
            <w:r>
              <w:rPr>
                <w:spacing w:val="5"/>
                <w:sz w:val="20"/>
                <w:szCs w:val="20"/>
              </w:rPr>
              <w:t>基础信息数据</w:t>
            </w:r>
            <w:r>
              <w:rPr>
                <w:spacing w:val="9"/>
                <w:sz w:val="20"/>
                <w:szCs w:val="20"/>
              </w:rPr>
              <w:t>与竣工资料、现场实际的比对资料（核查图数一致、图实一致，无</w:t>
            </w:r>
            <w:r>
              <w:rPr>
                <w:spacing w:val="8"/>
                <w:sz w:val="20"/>
                <w:szCs w:val="20"/>
              </w:rPr>
              <w:t>数据造假、图件伪造和错误</w:t>
            </w:r>
            <w:r>
              <w:rPr>
                <w:spacing w:val="-30"/>
                <w:sz w:val="20"/>
                <w:szCs w:val="20"/>
              </w:rPr>
              <w:t>）；</w:t>
            </w:r>
          </w:p>
          <w:p>
            <w:pPr>
              <w:pStyle w:val="6"/>
              <w:spacing w:before="247" w:line="288" w:lineRule="auto"/>
              <w:ind w:left="131" w:right="68" w:firstLine="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（6）数据入库、归档资料（核查齐全完整，</w:t>
            </w:r>
            <w:r>
              <w:rPr>
                <w:spacing w:val="-5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与纸质资料同步归档，</w:t>
            </w:r>
            <w:r>
              <w:rPr>
                <w:spacing w:val="4"/>
                <w:sz w:val="20"/>
                <w:szCs w:val="20"/>
              </w:rPr>
              <w:t>满足监管要求，无资料缺失和错误）。</w:t>
            </w:r>
          </w:p>
        </w:tc>
        <w:tc>
          <w:tcPr>
            <w:tcW w:w="975" w:type="dxa"/>
            <w:vAlign w:val="top"/>
          </w:tcPr>
          <w:p>
            <w:pPr>
              <w:pStyle w:val="6"/>
              <w:spacing w:before="262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（1）</w:t>
            </w:r>
          </w:p>
        </w:tc>
        <w:tc>
          <w:tcPr>
            <w:tcW w:w="30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6"/>
              <w:spacing w:before="263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（2）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6"/>
              <w:spacing w:before="262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（3）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6"/>
              <w:spacing w:before="264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（4）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6"/>
              <w:spacing w:before="265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（5）</w:t>
            </w:r>
          </w:p>
        </w:tc>
        <w:tc>
          <w:tcPr>
            <w:tcW w:w="30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6"/>
              <w:spacing w:before="265" w:line="241" w:lineRule="auto"/>
              <w:ind w:left="13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（6）</w:t>
            </w:r>
          </w:p>
        </w:tc>
        <w:tc>
          <w:tcPr>
            <w:tcW w:w="30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95" w:line="216" w:lineRule="auto"/>
        <w:ind w:left="222"/>
        <w:rPr>
          <w:rFonts w:ascii="FangSong_GB2312" w:hAnsi="FangSong_GB2312" w:eastAsia="FangSong_GB2312" w:cs="FangSong_GB2312"/>
          <w:sz w:val="22"/>
          <w:szCs w:val="22"/>
        </w:rPr>
      </w:pPr>
      <w:r>
        <w:rPr>
          <w:b/>
          <w:bCs/>
          <w:sz w:val="22"/>
          <w:szCs w:val="22"/>
        </w:rPr>
        <w:t>排查说明：</w:t>
      </w:r>
      <w:r>
        <w:rPr>
          <w:rFonts w:ascii="FangSong_GB2312" w:hAnsi="FangSong_GB2312" w:eastAsia="FangSong_GB2312" w:cs="FangSong_GB2312"/>
          <w:sz w:val="22"/>
          <w:szCs w:val="22"/>
        </w:rPr>
        <w:t>1. 表格需如实填写，不得留空；2. 备注栏可</w:t>
      </w:r>
      <w:r>
        <w:rPr>
          <w:rFonts w:ascii="FangSong_GB2312" w:hAnsi="FangSong_GB2312" w:eastAsia="FangSong_GB2312" w:cs="FangSong_GB2312"/>
          <w:spacing w:val="-1"/>
          <w:sz w:val="22"/>
          <w:szCs w:val="22"/>
        </w:rPr>
        <w:t>填写特殊情况、补充说明等相关信息。</w:t>
      </w:r>
    </w:p>
    <w:p>
      <w:pPr>
        <w:spacing w:line="216" w:lineRule="auto"/>
        <w:rPr>
          <w:rFonts w:ascii="FangSong_GB2312" w:hAnsi="FangSong_GB2312" w:eastAsia="FangSong_GB2312" w:cs="FangSong_GB2312"/>
          <w:sz w:val="22"/>
          <w:szCs w:val="22"/>
        </w:rPr>
        <w:sectPr>
          <w:footerReference r:id="rId29" w:type="default"/>
          <w:pgSz w:w="16838" w:h="11906"/>
          <w:pgMar w:top="400" w:right="1191" w:bottom="1186" w:left="1349" w:header="0" w:footer="821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7" w:lineRule="auto"/>
        <w:ind w:left="479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四、项目后期管护阶段排查表</w:t>
      </w:r>
    </w:p>
    <w:p>
      <w:pPr>
        <w:pStyle w:val="2"/>
        <w:spacing w:before="286" w:line="217" w:lineRule="auto"/>
        <w:ind w:left="137"/>
        <w:rPr>
          <w:sz w:val="22"/>
          <w:szCs w:val="22"/>
        </w:rPr>
      </w:pPr>
      <w:r>
        <w:rPr>
          <w:spacing w:val="-3"/>
          <w:sz w:val="22"/>
          <w:szCs w:val="22"/>
        </w:rPr>
        <w:t>排查阶段：</w:t>
      </w:r>
      <w:r>
        <w:rPr>
          <w:spacing w:val="-6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□省抽查  □县市自查</w:t>
      </w:r>
      <w:r>
        <w:rPr>
          <w:spacing w:val="1"/>
          <w:sz w:val="22"/>
          <w:szCs w:val="22"/>
        </w:rPr>
        <w:t xml:space="preserve">          </w:t>
      </w:r>
      <w:r>
        <w:rPr>
          <w:spacing w:val="-3"/>
          <w:sz w:val="22"/>
          <w:szCs w:val="22"/>
        </w:rPr>
        <w:t>排查单位：</w:t>
      </w:r>
      <w:r>
        <w:rPr>
          <w:spacing w:val="4"/>
          <w:sz w:val="22"/>
          <w:szCs w:val="22"/>
          <w:u w:val="single" w:color="auto"/>
        </w:rPr>
        <w:t xml:space="preserve">                       </w:t>
      </w:r>
      <w:r>
        <w:rPr>
          <w:spacing w:val="-3"/>
          <w:sz w:val="22"/>
          <w:szCs w:val="22"/>
        </w:rPr>
        <w:t xml:space="preserve">  排查日期：</w:t>
      </w:r>
      <w:r>
        <w:rPr>
          <w:spacing w:val="21"/>
          <w:sz w:val="22"/>
          <w:szCs w:val="22"/>
          <w:u w:val="single" w:color="auto"/>
        </w:rPr>
        <w:t xml:space="preserve">      </w:t>
      </w:r>
      <w:r>
        <w:rPr>
          <w:spacing w:val="-9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</w:t>
      </w:r>
      <w:r>
        <w:rPr>
          <w:spacing w:val="36"/>
          <w:sz w:val="22"/>
          <w:szCs w:val="22"/>
          <w:u w:val="single" w:color="auto"/>
        </w:rPr>
        <w:t xml:space="preserve">   </w:t>
      </w:r>
      <w:r>
        <w:rPr>
          <w:spacing w:val="-8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月</w:t>
      </w:r>
      <w:r>
        <w:rPr>
          <w:spacing w:val="36"/>
          <w:sz w:val="22"/>
          <w:szCs w:val="22"/>
          <w:u w:val="single" w:color="auto"/>
        </w:rPr>
        <w:t xml:space="preserve">   </w:t>
      </w:r>
      <w:r>
        <w:rPr>
          <w:spacing w:val="-5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日</w:t>
      </w:r>
    </w:p>
    <w:p>
      <w:pPr>
        <w:pStyle w:val="2"/>
        <w:spacing w:before="236" w:line="218" w:lineRule="auto"/>
        <w:ind w:left="137"/>
        <w:rPr>
          <w:sz w:val="22"/>
          <w:szCs w:val="22"/>
        </w:rPr>
      </w:pPr>
      <w:r>
        <w:rPr>
          <w:spacing w:val="-2"/>
          <w:sz w:val="22"/>
          <w:szCs w:val="22"/>
        </w:rPr>
        <w:t>排查负责人：</w:t>
      </w:r>
      <w:r>
        <w:rPr>
          <w:spacing w:val="-2"/>
          <w:sz w:val="22"/>
          <w:szCs w:val="22"/>
          <w:u w:val="single" w:color="auto"/>
        </w:rPr>
        <w:t xml:space="preserve">                        </w:t>
      </w:r>
      <w:r>
        <w:rPr>
          <w:spacing w:val="-2"/>
          <w:sz w:val="22"/>
          <w:szCs w:val="22"/>
        </w:rPr>
        <w:t xml:space="preserve">    联系电话：</w:t>
      </w:r>
      <w:r>
        <w:rPr>
          <w:spacing w:val="-2"/>
          <w:sz w:val="22"/>
          <w:szCs w:val="22"/>
          <w:u w:val="single" w:color="auto"/>
        </w:rPr>
        <w:t xml:space="preserve">                         </w:t>
      </w:r>
    </w:p>
    <w:p>
      <w:pPr>
        <w:pStyle w:val="2"/>
        <w:spacing w:before="237" w:line="218" w:lineRule="auto"/>
        <w:ind w:left="137"/>
        <w:rPr>
          <w:sz w:val="22"/>
          <w:szCs w:val="22"/>
        </w:rPr>
      </w:pPr>
      <w:r>
        <w:rPr>
          <w:spacing w:val="-2"/>
          <w:sz w:val="22"/>
          <w:szCs w:val="22"/>
        </w:rPr>
        <w:t>排查发现问题个数：</w:t>
      </w:r>
      <w:r>
        <w:rPr>
          <w:sz w:val="22"/>
          <w:szCs w:val="22"/>
          <w:u w:val="single" w:color="auto"/>
        </w:rPr>
        <w:t xml:space="preserve">        </w:t>
      </w:r>
    </w:p>
    <w:p>
      <w:pPr>
        <w:spacing w:line="158" w:lineRule="exact"/>
      </w:pPr>
    </w:p>
    <w:tbl>
      <w:tblPr>
        <w:tblStyle w:val="5"/>
        <w:tblW w:w="13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767"/>
        <w:gridCol w:w="6037"/>
        <w:gridCol w:w="988"/>
        <w:gridCol w:w="2963"/>
        <w:gridCol w:w="1167"/>
        <w:gridCol w:w="1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06" w:type="dxa"/>
            <w:vAlign w:val="top"/>
          </w:tcPr>
          <w:p>
            <w:pPr>
              <w:spacing w:before="228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4" w:line="231" w:lineRule="auto"/>
              <w:ind w:left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37" w:type="dxa"/>
            <w:vAlign w:val="top"/>
          </w:tcPr>
          <w:p>
            <w:pPr>
              <w:spacing w:before="228" w:line="231" w:lineRule="auto"/>
              <w:ind w:left="25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88" w:type="dxa"/>
            <w:vAlign w:val="top"/>
          </w:tcPr>
          <w:p>
            <w:pPr>
              <w:spacing w:before="94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963" w:type="dxa"/>
            <w:vAlign w:val="top"/>
          </w:tcPr>
          <w:p>
            <w:pPr>
              <w:spacing w:before="228" w:line="231" w:lineRule="auto"/>
              <w:ind w:left="8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67" w:type="dxa"/>
            <w:vAlign w:val="top"/>
          </w:tcPr>
          <w:p>
            <w:pPr>
              <w:spacing w:before="229" w:line="233" w:lineRule="auto"/>
              <w:ind w:left="3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052" w:type="dxa"/>
            <w:vAlign w:val="top"/>
          </w:tcPr>
          <w:p>
            <w:pPr>
              <w:spacing w:before="95" w:line="248" w:lineRule="auto"/>
              <w:ind w:left="137" w:right="103" w:firstLine="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1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1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31" w:right="228" w:firstLine="9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管护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责任落实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spacing w:before="134" w:line="279" w:lineRule="auto"/>
              <w:ind w:left="128" w:right="61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（1）县级农业农村部门应在项目竣工验收后，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明确工程设施所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有权，及时办理资产交付手续，签订资产交付协议，形成资产交付清单，明确后期管护责任主体（乡镇、村集体、管护单位等</w:t>
            </w:r>
            <w:r>
              <w:rPr>
                <w:rFonts w:ascii="仿宋" w:hAnsi="仿宋" w:eastAsia="仿宋" w:cs="仿宋"/>
                <w:spacing w:val="-54"/>
                <w:w w:val="96"/>
                <w:sz w:val="20"/>
                <w:szCs w:val="20"/>
              </w:rPr>
              <w:t>），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责任分工清晰；</w:t>
            </w:r>
          </w:p>
          <w:p>
            <w:pPr>
              <w:spacing w:before="75" w:line="273" w:lineRule="auto"/>
              <w:ind w:left="129" w:right="11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（2）委托承担的设施管护，应签订管护协议，协议内容完整，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明确管护主体、管护责任、管护资金、管护内容、管护标准、管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护期限等；</w:t>
            </w:r>
          </w:p>
          <w:p>
            <w:pPr>
              <w:spacing w:before="72" w:line="262" w:lineRule="auto"/>
              <w:ind w:left="141" w:right="139" w:hanging="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（3）配备专职或兼职管护人员，人员到岗到位，具备基本管护</w:t>
            </w: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能力；</w:t>
            </w:r>
          </w:p>
          <w:p>
            <w:pPr>
              <w:spacing w:before="70" w:line="263" w:lineRule="auto"/>
              <w:ind w:left="132" w:right="46" w:firstLine="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（4）建立管护责任公示制度，对管护主体、管护内容、管护标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准、管护期限等信息进行公示，公示信息齐全、醒目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，接受监督。</w:t>
            </w:r>
          </w:p>
        </w:tc>
        <w:tc>
          <w:tcPr>
            <w:tcW w:w="988" w:type="dxa"/>
            <w:vAlign w:val="top"/>
          </w:tcPr>
          <w:p>
            <w:pPr>
              <w:spacing w:before="169" w:line="264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68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71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72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72" w:lineRule="exact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2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347" w:lineRule="auto"/>
              <w:ind w:left="140" w:right="2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管护资金</w:t>
            </w:r>
          </w:p>
          <w:p>
            <w:pPr>
              <w:spacing w:line="229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保障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spacing w:before="139" w:line="263" w:lineRule="auto"/>
              <w:ind w:left="137" w:right="139" w:hanging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（1）后期管护资金足额落实，来源合规（财政拨款、集体自筹</w:t>
            </w: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等</w:t>
            </w:r>
            <w:r>
              <w:rPr>
                <w:rFonts w:ascii="仿宋" w:hAnsi="仿宋" w:eastAsia="仿宋" w:cs="仿宋"/>
                <w:spacing w:val="-33"/>
                <w:sz w:val="20"/>
                <w:szCs w:val="20"/>
              </w:rPr>
              <w:t>）；</w:t>
            </w:r>
          </w:p>
          <w:p>
            <w:pPr>
              <w:spacing w:before="71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（2）资金使用规范，专款专用，无截留、挤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占、挪用现象；</w:t>
            </w:r>
          </w:p>
          <w:p>
            <w:pPr>
              <w:spacing w:before="71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（3）建立资金使用台账，台账完整、规范，可追溯；</w:t>
            </w:r>
          </w:p>
          <w:p>
            <w:pPr>
              <w:spacing w:before="71" w:line="263" w:lineRule="auto"/>
              <w:ind w:left="140" w:right="139" w:hanging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（4）资金拨付及时，保障管护工作正常开展，无资金短缺导致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管护缺位。</w:t>
            </w:r>
          </w:p>
        </w:tc>
        <w:tc>
          <w:tcPr>
            <w:tcW w:w="988" w:type="dxa"/>
            <w:vAlign w:val="top"/>
          </w:tcPr>
          <w:p>
            <w:pPr>
              <w:spacing w:before="139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9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9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72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38" w:h="11906"/>
          <w:pgMar w:top="400" w:right="1718" w:bottom="1315" w:left="1434" w:header="0" w:footer="95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767"/>
        <w:gridCol w:w="6037"/>
        <w:gridCol w:w="988"/>
        <w:gridCol w:w="2963"/>
        <w:gridCol w:w="1167"/>
        <w:gridCol w:w="1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6" w:type="dxa"/>
            <w:vAlign w:val="top"/>
          </w:tcPr>
          <w:p>
            <w:pPr>
              <w:spacing w:before="229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5" w:line="231" w:lineRule="auto"/>
              <w:ind w:left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37" w:type="dxa"/>
            <w:vAlign w:val="top"/>
          </w:tcPr>
          <w:p>
            <w:pPr>
              <w:spacing w:before="229" w:line="231" w:lineRule="auto"/>
              <w:ind w:left="25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88" w:type="dxa"/>
            <w:vAlign w:val="top"/>
          </w:tcPr>
          <w:p>
            <w:pPr>
              <w:spacing w:before="95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963" w:type="dxa"/>
            <w:vAlign w:val="top"/>
          </w:tcPr>
          <w:p>
            <w:pPr>
              <w:spacing w:before="229" w:line="231" w:lineRule="auto"/>
              <w:ind w:left="8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67" w:type="dxa"/>
            <w:vAlign w:val="top"/>
          </w:tcPr>
          <w:p>
            <w:pPr>
              <w:spacing w:before="230" w:line="233" w:lineRule="auto"/>
              <w:ind w:left="3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052" w:type="dxa"/>
            <w:vAlign w:val="top"/>
          </w:tcPr>
          <w:p>
            <w:pPr>
              <w:spacing w:before="96" w:line="248" w:lineRule="auto"/>
              <w:ind w:left="137" w:right="103" w:firstLine="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3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9" w:right="228" w:firstLine="29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田块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整治工程管护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spacing w:before="214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（1）</w:t>
            </w:r>
            <w:r>
              <w:rPr>
                <w:rFonts w:ascii="仿宋" w:hAnsi="仿宋" w:eastAsia="仿宋" w:cs="仿宋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田块无失管撂荒、闲置现象，耕作秩序良好；</w:t>
            </w:r>
          </w:p>
          <w:p>
            <w:pPr>
              <w:spacing w:before="172" w:line="308" w:lineRule="auto"/>
              <w:ind w:left="130" w:right="187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（2）严格管控耕地撂荒，对撂荒地块及时采取复耕复种措施，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建立撂荒台账并动态更新；</w:t>
            </w:r>
          </w:p>
          <w:p>
            <w:pPr>
              <w:spacing w:before="172" w:line="308" w:lineRule="auto"/>
              <w:ind w:left="129" w:right="13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（3）坚决遏制耕地非粮化，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不擅自将耕地转为林地、园地、设施农业用地等非粮用途，确需调整的按规定报批；</w:t>
            </w:r>
          </w:p>
          <w:p>
            <w:pPr>
              <w:spacing w:before="172" w:line="309" w:lineRule="auto"/>
              <w:ind w:left="129" w:right="13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（4）</w:t>
            </w:r>
            <w:r>
              <w:rPr>
                <w:rFonts w:ascii="仿宋" w:hAnsi="仿宋" w:eastAsia="仿宋" w:cs="仿宋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田埂、田坎完好，无垮塌、渗漏、杂草丛生，及时修补维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护；</w:t>
            </w:r>
          </w:p>
          <w:p>
            <w:pPr>
              <w:spacing w:before="169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（5）土地平整度满足农作物种植要求；</w:t>
            </w:r>
          </w:p>
          <w:p>
            <w:pPr>
              <w:spacing w:before="172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（6）耕作层得到有效保护，无随意碾压、破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坏、占用现象；</w:t>
            </w:r>
          </w:p>
          <w:p>
            <w:pPr>
              <w:spacing w:before="173" w:line="228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（7）定期开展土壤培肥、改良，</w:t>
            </w:r>
            <w:r>
              <w:rPr>
                <w:rFonts w:ascii="仿宋" w:hAnsi="仿宋" w:eastAsia="仿宋" w:cs="仿宋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地力保持稳定或提升；</w:t>
            </w:r>
          </w:p>
          <w:p>
            <w:pPr>
              <w:spacing w:before="173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（8）</w:t>
            </w:r>
            <w:r>
              <w:rPr>
                <w:rFonts w:ascii="仿宋" w:hAnsi="仿宋" w:eastAsia="仿宋" w:cs="仿宋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田面无大面积积水、淤积，</w:t>
            </w:r>
            <w:r>
              <w:rPr>
                <w:rFonts w:ascii="仿宋" w:hAnsi="仿宋" w:eastAsia="仿宋" w:cs="仿宋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及时清理杂物。</w:t>
            </w:r>
          </w:p>
        </w:tc>
        <w:tc>
          <w:tcPr>
            <w:tcW w:w="988" w:type="dxa"/>
            <w:vAlign w:val="top"/>
          </w:tcPr>
          <w:p>
            <w:pPr>
              <w:spacing w:before="13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4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7" w:line="264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（5）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（6）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6" w:line="264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（7）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6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（8）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4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27" w:right="228" w:firstLine="5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灌溉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排水工程管护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5" w:line="289" w:lineRule="auto"/>
              <w:ind w:left="132" w:right="139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（1）塘堰、蓄水池、机井等水源设施完好，无破损、渗漏、淤</w:t>
            </w:r>
            <w:r>
              <w:rPr>
                <w:rFonts w:ascii="仿宋" w:hAnsi="仿宋" w:eastAsia="仿宋" w:cs="仿宋"/>
                <w:spacing w:val="-12"/>
                <w:sz w:val="20"/>
                <w:szCs w:val="20"/>
              </w:rPr>
              <w:t>积；</w:t>
            </w:r>
          </w:p>
          <w:p>
            <w:pPr>
              <w:spacing w:before="244" w:line="231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（2）灌排渠系畅通，无杂草、淤积、堵塞，衬砌无破损、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脱落；</w:t>
            </w:r>
          </w:p>
          <w:p>
            <w:pPr>
              <w:spacing w:before="246" w:line="230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（3）灌溉管网无破损、脱节、渗漏，控制阀、出水口启闭灵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活；</w:t>
            </w:r>
          </w:p>
          <w:p>
            <w:pPr>
              <w:spacing w:before="245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（4）闸、涵、斗门等配套设施完好，无锈蚀、卡顿，定期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保养；</w:t>
            </w:r>
          </w:p>
          <w:p>
            <w:pPr>
              <w:spacing w:before="247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（5）泵站设备运行正常，定期检修，有完整运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行、维护记录。</w:t>
            </w:r>
          </w:p>
        </w:tc>
        <w:tc>
          <w:tcPr>
            <w:tcW w:w="988" w:type="dxa"/>
            <w:vAlign w:val="top"/>
          </w:tcPr>
          <w:p>
            <w:pPr>
              <w:spacing w:before="138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8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7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9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38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（5）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1" w:type="default"/>
          <w:pgSz w:w="16838" w:h="11906"/>
          <w:pgMar w:top="400" w:right="1718" w:bottom="1186" w:left="1434" w:header="0" w:footer="82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767"/>
        <w:gridCol w:w="6037"/>
        <w:gridCol w:w="988"/>
        <w:gridCol w:w="2963"/>
        <w:gridCol w:w="1167"/>
        <w:gridCol w:w="1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6" w:type="dxa"/>
            <w:vAlign w:val="top"/>
          </w:tcPr>
          <w:p>
            <w:pPr>
              <w:spacing w:before="229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5" w:line="231" w:lineRule="auto"/>
              <w:ind w:left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37" w:type="dxa"/>
            <w:vAlign w:val="top"/>
          </w:tcPr>
          <w:p>
            <w:pPr>
              <w:spacing w:before="229" w:line="231" w:lineRule="auto"/>
              <w:ind w:left="25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88" w:type="dxa"/>
            <w:vAlign w:val="top"/>
          </w:tcPr>
          <w:p>
            <w:pPr>
              <w:spacing w:before="95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963" w:type="dxa"/>
            <w:vAlign w:val="top"/>
          </w:tcPr>
          <w:p>
            <w:pPr>
              <w:spacing w:before="229" w:line="231" w:lineRule="auto"/>
              <w:ind w:left="8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67" w:type="dxa"/>
            <w:vAlign w:val="top"/>
          </w:tcPr>
          <w:p>
            <w:pPr>
              <w:spacing w:before="230" w:line="233" w:lineRule="auto"/>
              <w:ind w:left="3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052" w:type="dxa"/>
            <w:vAlign w:val="top"/>
          </w:tcPr>
          <w:p>
            <w:pPr>
              <w:spacing w:before="96" w:line="248" w:lineRule="auto"/>
              <w:ind w:left="137" w:right="103" w:firstLine="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13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5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5" w:line="346" w:lineRule="auto"/>
              <w:ind w:left="130" w:right="228" w:firstLine="28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3"/>
                <w:sz w:val="20"/>
                <w:szCs w:val="20"/>
              </w:rPr>
              <w:t>田间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道路工程管护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230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9"/>
                <w:sz w:val="20"/>
                <w:szCs w:val="20"/>
              </w:rPr>
              <w:t>（1）路基、路面平整坚实，无坑洼、裂缝、沉</w:t>
            </w: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陷、冲刷现象；</w:t>
            </w:r>
          </w:p>
          <w:p>
            <w:pPr>
              <w:spacing w:before="245" w:line="230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（2）路肩、边坡完好，无塌陷、杂草丛生，排水顺畅；</w:t>
            </w:r>
          </w:p>
          <w:p>
            <w:pPr>
              <w:spacing w:before="247" w:line="231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（3）机耕桥、涵洞结构安全，无破损、沉降，</w:t>
            </w:r>
            <w:r>
              <w:rPr>
                <w:rFonts w:ascii="仿宋" w:hAnsi="仿宋" w:eastAsia="仿宋" w:cs="仿宋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防护设施齐全；</w:t>
            </w:r>
          </w:p>
          <w:p>
            <w:pPr>
              <w:spacing w:before="244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（4）道路无杂物堆积、堵塞，便于农机通行和人员往来；</w:t>
            </w:r>
          </w:p>
          <w:p>
            <w:pPr>
              <w:spacing w:before="248" w:line="230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（5）破损路段及时修补，有完整的修补记录。</w:t>
            </w:r>
          </w:p>
        </w:tc>
        <w:tc>
          <w:tcPr>
            <w:tcW w:w="988" w:type="dxa"/>
            <w:vAlign w:val="top"/>
          </w:tcPr>
          <w:p>
            <w:pPr>
              <w:spacing w:before="152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51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50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（3）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52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（4）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151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（5）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71" w:lineRule="exact"/>
              <w:ind w:left="1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6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before="225" w:line="232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农田</w:t>
            </w:r>
          </w:p>
          <w:p>
            <w:pPr>
              <w:spacing w:before="26" w:line="231" w:lineRule="auto"/>
              <w:ind w:left="14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防护</w:t>
            </w:r>
          </w:p>
          <w:p>
            <w:pPr>
              <w:spacing w:before="30" w:line="234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与生</w:t>
            </w:r>
          </w:p>
          <w:p>
            <w:pPr>
              <w:spacing w:before="27" w:line="231" w:lineRule="auto"/>
              <w:ind w:left="13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态环</w:t>
            </w:r>
          </w:p>
          <w:p>
            <w:pPr>
              <w:spacing w:before="28" w:line="229" w:lineRule="auto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境保</w:t>
            </w:r>
          </w:p>
          <w:p>
            <w:pPr>
              <w:spacing w:before="32" w:line="231" w:lineRule="auto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护工</w:t>
            </w:r>
          </w:p>
          <w:p>
            <w:pPr>
              <w:spacing w:before="32" w:line="248" w:lineRule="auto"/>
              <w:ind w:left="128" w:right="228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程管</w:t>
            </w:r>
            <w:r>
              <w:rPr>
                <w:rFonts w:ascii="仿宋" w:hAnsi="仿宋" w:eastAsia="仿宋" w:cs="仿宋"/>
                <w:sz w:val="20"/>
                <w:szCs w:val="20"/>
              </w:rPr>
              <w:t>护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（1）岸坡防护工程、坡面防护工程保持完好且有效发挥</w:t>
            </w: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作用；</w:t>
            </w:r>
          </w:p>
          <w:p>
            <w:pPr>
              <w:spacing w:before="246" w:line="228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（2）农田防护林林木存活率较高等。</w:t>
            </w:r>
          </w:p>
        </w:tc>
        <w:tc>
          <w:tcPr>
            <w:tcW w:w="988" w:type="dxa"/>
            <w:vAlign w:val="top"/>
          </w:tcPr>
          <w:p>
            <w:pPr>
              <w:spacing w:before="263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264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70" w:lineRule="exact"/>
              <w:ind w:left="1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2"/>
                <w:sz w:val="20"/>
                <w:szCs w:val="20"/>
              </w:rPr>
              <w:t>7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before="265" w:line="232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农田</w:t>
            </w:r>
          </w:p>
          <w:p>
            <w:pPr>
              <w:spacing w:before="123" w:line="232" w:lineRule="auto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输配</w:t>
            </w:r>
          </w:p>
          <w:p>
            <w:pPr>
              <w:spacing w:before="125" w:line="346" w:lineRule="auto"/>
              <w:ind w:left="131" w:right="228" w:firstLine="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0"/>
                <w:sz w:val="20"/>
                <w:szCs w:val="20"/>
              </w:rPr>
              <w:t>电工</w:t>
            </w:r>
            <w:r>
              <w:rPr>
                <w:rFonts w:ascii="仿宋" w:hAnsi="仿宋" w:eastAsia="仿宋" w:cs="仿宋"/>
                <w:sz w:val="20"/>
                <w:szCs w:val="20"/>
              </w:rPr>
              <w:t>程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287" w:lineRule="auto"/>
              <w:ind w:left="132" w:right="155" w:firstLine="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8"/>
                <w:sz w:val="20"/>
                <w:szCs w:val="20"/>
              </w:rPr>
              <w:t>（1）农田输电线路、变配电装置等相关配套工程设施完好、运</w:t>
            </w: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行安全；</w:t>
            </w:r>
          </w:p>
          <w:p>
            <w:pPr>
              <w:spacing w:before="248" w:line="231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（2）围栏和警示标志完整等。</w:t>
            </w:r>
          </w:p>
        </w:tc>
        <w:tc>
          <w:tcPr>
            <w:tcW w:w="988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before="26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06" w:type="dxa"/>
            <w:vAlign w:val="top"/>
          </w:tcPr>
          <w:p>
            <w:pPr>
              <w:spacing w:before="267" w:line="270" w:lineRule="exact"/>
              <w:ind w:left="12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position w:val="1"/>
                <w:sz w:val="20"/>
                <w:szCs w:val="20"/>
              </w:rPr>
              <w:t>8</w:t>
            </w:r>
          </w:p>
        </w:tc>
        <w:tc>
          <w:tcPr>
            <w:tcW w:w="767" w:type="dxa"/>
            <w:vAlign w:val="top"/>
          </w:tcPr>
          <w:p>
            <w:pPr>
              <w:spacing w:before="303" w:line="230" w:lineRule="auto"/>
              <w:ind w:left="13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其他</w:t>
            </w:r>
          </w:p>
        </w:tc>
        <w:tc>
          <w:tcPr>
            <w:tcW w:w="6037" w:type="dxa"/>
            <w:vAlign w:val="top"/>
          </w:tcPr>
          <w:p>
            <w:pPr>
              <w:spacing w:before="118" w:line="222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（1）项目区标识、公示牌完好整洁；</w:t>
            </w:r>
          </w:p>
          <w:p>
            <w:pPr>
              <w:spacing w:line="229" w:lineRule="auto"/>
              <w:ind w:left="1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（2）高标准农田其他工程设施运行良好等。</w:t>
            </w:r>
          </w:p>
        </w:tc>
        <w:tc>
          <w:tcPr>
            <w:tcW w:w="988" w:type="dxa"/>
            <w:vAlign w:val="top"/>
          </w:tcPr>
          <w:p>
            <w:pPr>
              <w:spacing w:before="75" w:line="265" w:lineRule="exact"/>
              <w:ind w:left="13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0"/>
                <w:szCs w:val="20"/>
              </w:rPr>
              <w:t>（1）</w:t>
            </w:r>
          </w:p>
        </w:tc>
        <w:tc>
          <w:tcPr>
            <w:tcW w:w="2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38" w:h="11906"/>
          <w:pgMar w:top="400" w:right="1718" w:bottom="1315" w:left="1434" w:header="0" w:footer="951" w:gutter="0"/>
          <w:cols w:space="720" w:num="1"/>
        </w:sectPr>
      </w:pPr>
    </w:p>
    <w:p>
      <w:pPr>
        <w:spacing w:before="59"/>
      </w:pPr>
    </w:p>
    <w:p>
      <w:pPr>
        <w:spacing w:before="58"/>
      </w:pPr>
    </w:p>
    <w:p>
      <w:pPr>
        <w:spacing w:before="58"/>
      </w:pPr>
    </w:p>
    <w:p>
      <w:pPr>
        <w:spacing w:before="58"/>
      </w:pPr>
    </w:p>
    <w:tbl>
      <w:tblPr>
        <w:tblStyle w:val="5"/>
        <w:tblW w:w="13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767"/>
        <w:gridCol w:w="6037"/>
        <w:gridCol w:w="988"/>
        <w:gridCol w:w="2963"/>
        <w:gridCol w:w="1167"/>
        <w:gridCol w:w="10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6" w:type="dxa"/>
            <w:vAlign w:val="top"/>
          </w:tcPr>
          <w:p>
            <w:pPr>
              <w:spacing w:before="229" w:line="231" w:lineRule="auto"/>
              <w:ind w:left="15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序号</w:t>
            </w:r>
          </w:p>
        </w:tc>
        <w:tc>
          <w:tcPr>
            <w:tcW w:w="767" w:type="dxa"/>
            <w:vAlign w:val="top"/>
          </w:tcPr>
          <w:p>
            <w:pPr>
              <w:spacing w:before="95" w:line="231" w:lineRule="auto"/>
              <w:ind w:left="17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排查</w:t>
            </w:r>
          </w:p>
          <w:p>
            <w:pPr>
              <w:spacing w:before="20" w:line="231" w:lineRule="auto"/>
              <w:ind w:left="20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0"/>
                <w:szCs w:val="20"/>
              </w:rPr>
              <w:t>内容</w:t>
            </w:r>
          </w:p>
        </w:tc>
        <w:tc>
          <w:tcPr>
            <w:tcW w:w="6037" w:type="dxa"/>
            <w:vAlign w:val="top"/>
          </w:tcPr>
          <w:p>
            <w:pPr>
              <w:spacing w:before="229" w:line="231" w:lineRule="auto"/>
              <w:ind w:left="250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具体排查项</w:t>
            </w:r>
          </w:p>
        </w:tc>
        <w:tc>
          <w:tcPr>
            <w:tcW w:w="988" w:type="dxa"/>
            <w:vAlign w:val="top"/>
          </w:tcPr>
          <w:p>
            <w:pPr>
              <w:spacing w:before="95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0"/>
                <w:szCs w:val="20"/>
              </w:rPr>
              <w:t>是否存</w:t>
            </w:r>
          </w:p>
          <w:p>
            <w:pPr>
              <w:spacing w:before="24" w:line="228" w:lineRule="auto"/>
              <w:ind w:left="19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0"/>
                <w:szCs w:val="20"/>
              </w:rPr>
              <w:t>在问题</w:t>
            </w:r>
          </w:p>
        </w:tc>
        <w:tc>
          <w:tcPr>
            <w:tcW w:w="2963" w:type="dxa"/>
            <w:vAlign w:val="top"/>
          </w:tcPr>
          <w:p>
            <w:pPr>
              <w:spacing w:before="229" w:line="231" w:lineRule="auto"/>
              <w:ind w:left="86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0"/>
                <w:szCs w:val="20"/>
              </w:rPr>
              <w:t>具体问题描述</w:t>
            </w:r>
          </w:p>
        </w:tc>
        <w:tc>
          <w:tcPr>
            <w:tcW w:w="1167" w:type="dxa"/>
            <w:vAlign w:val="top"/>
          </w:tcPr>
          <w:p>
            <w:pPr>
              <w:spacing w:before="230" w:line="233" w:lineRule="auto"/>
              <w:ind w:left="38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1052" w:type="dxa"/>
            <w:vAlign w:val="top"/>
          </w:tcPr>
          <w:p>
            <w:pPr>
              <w:spacing w:before="96" w:line="248" w:lineRule="auto"/>
              <w:ind w:left="137" w:right="103" w:firstLine="8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0"/>
                <w:szCs w:val="20"/>
              </w:rPr>
              <w:t>排查人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（签字）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pStyle w:val="6"/>
              <w:spacing w:before="142" w:line="233" w:lineRule="auto"/>
              <w:ind w:left="13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工程</w:t>
            </w:r>
          </w:p>
        </w:tc>
        <w:tc>
          <w:tcPr>
            <w:tcW w:w="6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0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（2）</w:t>
            </w:r>
          </w:p>
        </w:tc>
        <w:tc>
          <w:tcPr>
            <w:tcW w:w="2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exact"/>
              <w:ind w:left="306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9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46" w:lineRule="auto"/>
              <w:ind w:left="127" w:right="228" w:firstLine="13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管护</w:t>
            </w:r>
            <w:r>
              <w:rPr>
                <w:spacing w:val="3"/>
                <w:sz w:val="20"/>
                <w:szCs w:val="20"/>
              </w:rPr>
              <w:t>记录与档</w:t>
            </w:r>
            <w:r>
              <w:rPr>
                <w:sz w:val="20"/>
                <w:szCs w:val="20"/>
              </w:rPr>
              <w:t>案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1" w:line="222" w:lineRule="auto"/>
              <w:ind w:left="13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（1）建立完善的后期管护台账，记录及时、完整、规范；</w:t>
            </w:r>
          </w:p>
          <w:p>
            <w:pPr>
              <w:pStyle w:val="6"/>
              <w:spacing w:before="1" w:line="221" w:lineRule="auto"/>
              <w:ind w:left="132" w:right="139" w:firstLine="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（2）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台账包含日常巡查、设施维护、故障维修、资金使用等内</w:t>
            </w:r>
            <w:r>
              <w:rPr>
                <w:spacing w:val="-13"/>
                <w:sz w:val="20"/>
                <w:szCs w:val="20"/>
              </w:rPr>
              <w:t>容；</w:t>
            </w:r>
          </w:p>
          <w:p>
            <w:pPr>
              <w:pStyle w:val="6"/>
              <w:spacing w:before="1" w:line="221" w:lineRule="auto"/>
              <w:ind w:left="140" w:right="187" w:hanging="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（3）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管护档案齐全，包含管护协议、资金凭证、维护记</w:t>
            </w:r>
            <w:r>
              <w:rPr>
                <w:spacing w:val="5"/>
                <w:sz w:val="20"/>
                <w:szCs w:val="20"/>
              </w:rPr>
              <w:t>录等，</w:t>
            </w:r>
            <w:r>
              <w:rPr>
                <w:spacing w:val="2"/>
                <w:sz w:val="20"/>
                <w:szCs w:val="20"/>
              </w:rPr>
              <w:t>归档规范；</w:t>
            </w:r>
          </w:p>
          <w:p>
            <w:pPr>
              <w:pStyle w:val="6"/>
              <w:spacing w:line="226" w:lineRule="auto"/>
              <w:ind w:left="13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（4）定期对管护情况进行汇总分析，有汇总报</w:t>
            </w:r>
            <w:r>
              <w:rPr>
                <w:spacing w:val="8"/>
                <w:sz w:val="20"/>
                <w:szCs w:val="20"/>
              </w:rPr>
              <w:t>告和改进措施。</w:t>
            </w:r>
          </w:p>
        </w:tc>
        <w:tc>
          <w:tcPr>
            <w:tcW w:w="988" w:type="dxa"/>
            <w:vAlign w:val="top"/>
          </w:tcPr>
          <w:p>
            <w:pPr>
              <w:pStyle w:val="6"/>
              <w:spacing w:before="72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1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2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（3）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1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（4）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77" w:lineRule="exact"/>
              <w:ind w:left="268"/>
              <w:rPr>
                <w:sz w:val="20"/>
                <w:szCs w:val="20"/>
              </w:rPr>
            </w:pPr>
            <w:r>
              <w:rPr>
                <w:spacing w:val="-8"/>
                <w:position w:val="1"/>
                <w:sz w:val="20"/>
                <w:szCs w:val="20"/>
              </w:rPr>
              <w:t>10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44" w:lineRule="auto"/>
              <w:ind w:left="129" w:right="22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应急</w:t>
            </w:r>
            <w:r>
              <w:rPr>
                <w:spacing w:val="1"/>
                <w:sz w:val="20"/>
                <w:szCs w:val="20"/>
              </w:rPr>
              <w:t>处置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2" w:lineRule="auto"/>
              <w:ind w:left="13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（1）建立后期管护应急处置机制，明确应急责</w:t>
            </w:r>
            <w:r>
              <w:rPr>
                <w:spacing w:val="8"/>
                <w:sz w:val="20"/>
                <w:szCs w:val="20"/>
              </w:rPr>
              <w:t>任和处置流程；</w:t>
            </w:r>
          </w:p>
          <w:p>
            <w:pPr>
              <w:pStyle w:val="6"/>
              <w:spacing w:line="221" w:lineRule="auto"/>
              <w:ind w:left="13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（2）针对暴雨、洪涝、干旱等灾害，有相应的</w:t>
            </w:r>
            <w:r>
              <w:rPr>
                <w:spacing w:val="8"/>
                <w:sz w:val="20"/>
                <w:szCs w:val="20"/>
              </w:rPr>
              <w:t>应急防护措施；</w:t>
            </w:r>
          </w:p>
          <w:p>
            <w:pPr>
              <w:pStyle w:val="6"/>
              <w:spacing w:before="1" w:line="221" w:lineRule="auto"/>
              <w:ind w:left="130" w:right="139" w:firstLine="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（3）设施出现故障（破损、堵塞等）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时，能及时组织维修，减</w:t>
            </w:r>
            <w:r>
              <w:rPr>
                <w:spacing w:val="-3"/>
                <w:sz w:val="20"/>
                <w:szCs w:val="20"/>
              </w:rPr>
              <w:t>少影响；</w:t>
            </w:r>
          </w:p>
          <w:p>
            <w:pPr>
              <w:pStyle w:val="6"/>
              <w:spacing w:line="227" w:lineRule="auto"/>
              <w:ind w:left="13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（4）有应急处置记录，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包含故障情况、处置过程、处置结果。</w:t>
            </w:r>
          </w:p>
        </w:tc>
        <w:tc>
          <w:tcPr>
            <w:tcW w:w="988" w:type="dxa"/>
            <w:vAlign w:val="top"/>
          </w:tcPr>
          <w:p>
            <w:pPr>
              <w:pStyle w:val="6"/>
              <w:spacing w:before="72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0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3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4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（3）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4" w:line="23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（4）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80" w:lineRule="exact"/>
              <w:ind w:left="268"/>
              <w:rPr>
                <w:sz w:val="20"/>
                <w:szCs w:val="20"/>
              </w:rPr>
            </w:pPr>
            <w:r>
              <w:rPr>
                <w:spacing w:val="-8"/>
                <w:position w:val="1"/>
                <w:sz w:val="20"/>
                <w:szCs w:val="20"/>
              </w:rPr>
              <w:t>11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346" w:lineRule="auto"/>
              <w:ind w:left="128" w:right="228" w:firstLine="12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管护</w:t>
            </w:r>
            <w:r>
              <w:rPr>
                <w:spacing w:val="2"/>
                <w:sz w:val="20"/>
                <w:szCs w:val="20"/>
              </w:rPr>
              <w:t>监督与考</w:t>
            </w:r>
            <w:r>
              <w:rPr>
                <w:sz w:val="20"/>
                <w:szCs w:val="20"/>
              </w:rPr>
              <w:t>核</w:t>
            </w:r>
          </w:p>
        </w:tc>
        <w:tc>
          <w:tcPr>
            <w:tcW w:w="60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75" w:line="222" w:lineRule="auto"/>
              <w:ind w:left="13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（1）建立后期管护监督机制，定期开展管护</w:t>
            </w:r>
            <w:r>
              <w:rPr>
                <w:spacing w:val="7"/>
                <w:sz w:val="20"/>
                <w:szCs w:val="20"/>
              </w:rPr>
              <w:t>情况监督检查；</w:t>
            </w:r>
          </w:p>
          <w:p>
            <w:pPr>
              <w:pStyle w:val="6"/>
              <w:spacing w:before="1" w:line="221" w:lineRule="auto"/>
              <w:ind w:left="131" w:right="139" w:firstLine="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（2）制定管护考核办法，对管护责任主体、管护人员进行定期</w:t>
            </w:r>
            <w:r>
              <w:rPr>
                <w:spacing w:val="1"/>
                <w:sz w:val="20"/>
                <w:szCs w:val="20"/>
              </w:rPr>
              <w:t>考核；</w:t>
            </w:r>
          </w:p>
          <w:p>
            <w:pPr>
              <w:pStyle w:val="6"/>
              <w:spacing w:before="1" w:line="221" w:lineRule="auto"/>
              <w:ind w:left="139" w:right="139" w:hanging="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（3）考核结果与管护资金拨付、奖惩挂钩，有考核记录和奖惩</w:t>
            </w:r>
            <w:r>
              <w:rPr>
                <w:spacing w:val="-2"/>
                <w:sz w:val="20"/>
                <w:szCs w:val="20"/>
              </w:rPr>
              <w:t>凭证；</w:t>
            </w:r>
          </w:p>
          <w:p>
            <w:pPr>
              <w:pStyle w:val="6"/>
              <w:spacing w:line="225" w:lineRule="auto"/>
              <w:ind w:left="149" w:right="139" w:hanging="1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（4）接受群众监督，设立举报渠道，及时处理群众反映的管护</w:t>
            </w:r>
            <w:r>
              <w:rPr>
                <w:spacing w:val="-6"/>
                <w:sz w:val="20"/>
                <w:szCs w:val="20"/>
              </w:rPr>
              <w:t>问题。</w:t>
            </w:r>
          </w:p>
        </w:tc>
        <w:tc>
          <w:tcPr>
            <w:tcW w:w="988" w:type="dxa"/>
            <w:vAlign w:val="top"/>
          </w:tcPr>
          <w:p>
            <w:pPr>
              <w:pStyle w:val="6"/>
              <w:spacing w:before="75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（1）</w:t>
            </w:r>
          </w:p>
        </w:tc>
        <w:tc>
          <w:tcPr>
            <w:tcW w:w="29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1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5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（2）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6" w:line="241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（3）</w:t>
            </w:r>
          </w:p>
        </w:tc>
        <w:tc>
          <w:tcPr>
            <w:tcW w:w="2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>
            <w:pPr>
              <w:pStyle w:val="6"/>
              <w:spacing w:before="76" w:line="236" w:lineRule="auto"/>
              <w:ind w:left="13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（4）</w:t>
            </w:r>
          </w:p>
        </w:tc>
        <w:tc>
          <w:tcPr>
            <w:tcW w:w="2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94" w:line="216" w:lineRule="auto"/>
        <w:ind w:left="137"/>
        <w:rPr>
          <w:rFonts w:ascii="FangSong_GB2312" w:hAnsi="FangSong_GB2312" w:eastAsia="FangSong_GB2312" w:cs="FangSong_GB2312"/>
          <w:sz w:val="22"/>
          <w:szCs w:val="22"/>
        </w:rPr>
      </w:pPr>
      <w:r>
        <w:rPr>
          <w:b/>
          <w:bCs/>
          <w:sz w:val="22"/>
          <w:szCs w:val="22"/>
        </w:rPr>
        <w:t>排查说明：</w:t>
      </w:r>
      <w:r>
        <w:rPr>
          <w:rFonts w:ascii="FangSong_GB2312" w:hAnsi="FangSong_GB2312" w:eastAsia="FangSong_GB2312" w:cs="FangSong_GB2312"/>
          <w:sz w:val="22"/>
          <w:szCs w:val="22"/>
        </w:rPr>
        <w:t>1. 表格需如实填写，不得留空；2. 备注栏可</w:t>
      </w:r>
      <w:r>
        <w:rPr>
          <w:rFonts w:ascii="FangSong_GB2312" w:hAnsi="FangSong_GB2312" w:eastAsia="FangSong_GB2312" w:cs="FangSong_GB2312"/>
          <w:spacing w:val="-1"/>
          <w:sz w:val="22"/>
          <w:szCs w:val="22"/>
        </w:rPr>
        <w:t>填写特殊情况、补充说明等相关信息。</w:t>
      </w:r>
    </w:p>
    <w:p>
      <w:pPr>
        <w:spacing w:line="216" w:lineRule="auto"/>
        <w:rPr>
          <w:rFonts w:ascii="FangSong_GB2312" w:hAnsi="FangSong_GB2312" w:eastAsia="FangSong_GB2312" w:cs="FangSong_GB2312"/>
          <w:sz w:val="22"/>
          <w:szCs w:val="22"/>
        </w:rPr>
        <w:sectPr>
          <w:footerReference r:id="rId33" w:type="default"/>
          <w:pgSz w:w="16838" w:h="11906"/>
          <w:pgMar w:top="400" w:right="1718" w:bottom="1186" w:left="1434" w:header="0" w:footer="821" w:gutter="0"/>
          <w:cols w:space="720" w:num="1"/>
        </w:sectPr>
      </w:pPr>
    </w:p>
    <w:p>
      <w:pPr>
        <w:spacing w:line="4461" w:lineRule="exact"/>
        <w:ind w:firstLine="693"/>
      </w:pPr>
      <w:bookmarkStart w:id="0" w:name="_GoBack"/>
      <w:bookmarkEnd w:id="0"/>
    </w:p>
    <w:sectPr>
      <w:footerReference r:id="rId34" w:type="default"/>
      <w:pgSz w:w="11906" w:h="16838"/>
      <w:pgMar w:top="400" w:right="1217" w:bottom="1315" w:left="1624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4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127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27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2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2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28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28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2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27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27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82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512429"/>
    <w:rsid w:val="7FE29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theme" Target="theme/theme1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5769</Words>
  <Characters>5825</Characters>
  <TotalTime>3</TotalTime>
  <ScaleCrop>false</ScaleCrop>
  <LinksUpToDate>false</LinksUpToDate>
  <CharactersWithSpaces>6153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2026-03-16T17:18:00Z</dcterms:created>
  <dc:creator>hnwangtr</dc:creator>
  <cp:lastModifiedBy>uos</cp:lastModifiedBy>
  <dcterms:modified xsi:type="dcterms:W3CDTF">2026-03-18T08:52:33Z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2026-03-17T18:35:27Z</vt:filetime>
  </property>
  <property fmtid="{D5CDD505-2E9C-101B-9397-08002B2CF9AE}" pid="4" name="KSOTemplateDocerSaveRecord">
    <vt:lpwstr>eyJoZGlkIjoiZWEzZDhiN2YzMjk0YzA5Njk1ZGRiMDExNzczMjRiYzQiLCJ1c2VySWQiOiIzMzE5NzQyODcifQ==</vt:lpwstr>
  </property>
  <property fmtid="{D5CDD505-2E9C-101B-9397-08002B2CF9AE}" pid="5" name="KSOProductBuildVer">
    <vt:lpwstr>2052-11.8.2.10386</vt:lpwstr>
  </property>
  <property fmtid="{D5CDD505-2E9C-101B-9397-08002B2CF9AE}" pid="6" name="ICV">
    <vt:lpwstr>59038CC94FB74B7A99525E56E0DA167E_12</vt:lpwstr>
  </property>
</Properties>
</file>