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微软雅黑" w:cs="Times New Roman"/>
          <w:b w:val="0"/>
          <w:bCs/>
          <w:i w:val="0"/>
          <w:iCs w:val="0"/>
          <w:caps w:val="0"/>
          <w:color w:val="222222"/>
          <w:spacing w:val="0"/>
          <w:sz w:val="44"/>
          <w:szCs w:val="44"/>
          <w:lang w:eastAsia="zh-CN"/>
        </w:rPr>
      </w:pPr>
      <w:r>
        <w:rPr>
          <w:rStyle w:val="7"/>
          <w:rFonts w:hint="default" w:ascii="Times New Roman" w:hAnsi="Times New Roman" w:eastAsia="微软雅黑" w:cs="Times New Roman"/>
          <w:b w:val="0"/>
          <w:bCs/>
          <w:i w:val="0"/>
          <w:iCs w:val="0"/>
          <w:caps w:val="0"/>
          <w:color w:val="222222"/>
          <w:spacing w:val="0"/>
          <w:sz w:val="44"/>
          <w:szCs w:val="44"/>
        </w:rPr>
        <w:t>三亚市农村宅基地审批管理办法</w:t>
      </w:r>
      <w:r>
        <w:rPr>
          <w:rStyle w:val="7"/>
          <w:rFonts w:hint="default" w:ascii="Times New Roman" w:hAnsi="Times New Roman" w:eastAsia="微软雅黑" w:cs="Times New Roman"/>
          <w:b w:val="0"/>
          <w:bCs/>
          <w:i w:val="0"/>
          <w:iCs w:val="0"/>
          <w:caps w:val="0"/>
          <w:color w:val="222222"/>
          <w:spacing w:val="0"/>
          <w:sz w:val="44"/>
          <w:szCs w:val="44"/>
          <w:lang w:eastAsia="zh-CN"/>
        </w:rPr>
        <w:t>（</w:t>
      </w:r>
      <w:r>
        <w:rPr>
          <w:rStyle w:val="7"/>
          <w:rFonts w:hint="default" w:ascii="Times New Roman" w:hAnsi="Times New Roman" w:eastAsia="微软雅黑" w:cs="Times New Roman"/>
          <w:b w:val="0"/>
          <w:bCs/>
          <w:i w:val="0"/>
          <w:iCs w:val="0"/>
          <w:caps w:val="0"/>
          <w:color w:val="222222"/>
          <w:spacing w:val="0"/>
          <w:sz w:val="44"/>
          <w:szCs w:val="44"/>
        </w:rPr>
        <w:t>试行</w:t>
      </w:r>
      <w:r>
        <w:rPr>
          <w:rStyle w:val="7"/>
          <w:rFonts w:hint="default" w:ascii="Times New Roman" w:hAnsi="Times New Roman" w:eastAsia="微软雅黑" w:cs="Times New Roman"/>
          <w:b w:val="0"/>
          <w:bCs/>
          <w:i w:val="0"/>
          <w:iCs w:val="0"/>
          <w:caps w:val="0"/>
          <w:color w:val="222222"/>
          <w:spacing w:val="0"/>
          <w:sz w:val="44"/>
          <w:szCs w:val="4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default" w:ascii="Times New Roman" w:hAnsi="Times New Roman" w:eastAsia="仿宋_GB2312" w:cs="Times New Roman"/>
          <w:b w:val="0"/>
          <w:bCs/>
          <w:i w:val="0"/>
          <w:iCs w:val="0"/>
          <w:caps w:val="0"/>
          <w:color w:val="222222"/>
          <w:spacing w:val="0"/>
          <w:sz w:val="32"/>
          <w:szCs w:val="32"/>
          <w:lang w:val="en-US" w:eastAsia="zh-CN"/>
        </w:rPr>
      </w:pPr>
      <w:r>
        <w:rPr>
          <w:rFonts w:hint="default" w:ascii="Times New Roman" w:hAnsi="Times New Roman" w:eastAsia="仿宋_GB2312" w:cs="Times New Roman"/>
          <w:b w:val="0"/>
          <w:bCs/>
          <w:i w:val="0"/>
          <w:iCs w:val="0"/>
          <w:caps w:val="0"/>
          <w:color w:val="222222"/>
          <w:spacing w:val="0"/>
          <w:sz w:val="32"/>
          <w:szCs w:val="32"/>
          <w:lang w:eastAsia="zh-CN"/>
        </w:rPr>
        <w:t>（</w:t>
      </w:r>
      <w:r>
        <w:rPr>
          <w:rFonts w:hint="default" w:ascii="Times New Roman" w:hAnsi="Times New Roman" w:eastAsia="仿宋_GB2312" w:cs="Times New Roman"/>
          <w:b w:val="0"/>
          <w:bCs/>
          <w:i w:val="0"/>
          <w:iCs w:val="0"/>
          <w:caps w:val="0"/>
          <w:color w:val="222222"/>
          <w:spacing w:val="0"/>
          <w:sz w:val="32"/>
          <w:szCs w:val="32"/>
          <w:lang w:val="en-US" w:eastAsia="zh-CN"/>
        </w:rPr>
        <w:t>2025年修订稿）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Fonts w:hint="default" w:ascii="Times New Roman" w:hAnsi="Times New Roman" w:eastAsia="仿宋_GB2312" w:cs="Times New Roman"/>
          <w:i w:val="0"/>
          <w:iCs w:val="0"/>
          <w:caps w:val="0"/>
          <w:color w:val="222222"/>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default" w:ascii="Times New Roman" w:hAnsi="Times New Roman" w:eastAsia="黑体" w:cs="Times New Roman"/>
          <w:b w:val="0"/>
          <w:bCs/>
          <w:i w:val="0"/>
          <w:iCs w:val="0"/>
          <w:caps w:val="0"/>
          <w:color w:val="222222"/>
          <w:spacing w:val="0"/>
          <w:sz w:val="30"/>
          <w:szCs w:val="30"/>
        </w:rPr>
      </w:pPr>
      <w:r>
        <w:rPr>
          <w:rStyle w:val="7"/>
          <w:rFonts w:hint="default" w:ascii="Times New Roman" w:hAnsi="Times New Roman" w:eastAsia="黑体" w:cs="Times New Roman"/>
          <w:b w:val="0"/>
          <w:bCs/>
          <w:i w:val="0"/>
          <w:iCs w:val="0"/>
          <w:caps w:val="0"/>
          <w:color w:val="222222"/>
          <w:spacing w:val="0"/>
          <w:sz w:val="30"/>
          <w:szCs w:val="30"/>
        </w:rPr>
        <w:t>第一章</w:t>
      </w:r>
      <w:r>
        <w:rPr>
          <w:rStyle w:val="7"/>
          <w:rFonts w:hint="default" w:ascii="Times New Roman" w:hAnsi="Times New Roman" w:eastAsia="黑体" w:cs="Times New Roman"/>
          <w:b w:val="0"/>
          <w:bCs/>
          <w:i w:val="0"/>
          <w:iCs w:val="0"/>
          <w:caps w:val="0"/>
          <w:color w:val="222222"/>
          <w:spacing w:val="0"/>
          <w:sz w:val="30"/>
          <w:szCs w:val="30"/>
          <w:lang w:val="en-US" w:eastAsia="zh-CN"/>
        </w:rPr>
        <w:t xml:space="preserve"> </w:t>
      </w:r>
      <w:r>
        <w:rPr>
          <w:rStyle w:val="7"/>
          <w:rFonts w:hint="default" w:ascii="Times New Roman" w:hAnsi="Times New Roman" w:eastAsia="黑体" w:cs="Times New Roman"/>
          <w:b w:val="0"/>
          <w:bCs/>
          <w:i w:val="0"/>
          <w:iCs w:val="0"/>
          <w:caps w:val="0"/>
          <w:color w:val="222222"/>
          <w:spacing w:val="0"/>
          <w:sz w:val="30"/>
          <w:szCs w:val="30"/>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jc w:val="center"/>
        <w:textAlignment w:val="auto"/>
        <w:rPr>
          <w:rFonts w:hint="default" w:ascii="Times New Roman" w:hAnsi="Times New Roman" w:eastAsia="仿宋_GB2312" w:cs="Times New Roman"/>
          <w:i w:val="0"/>
          <w:iCs w:val="0"/>
          <w:caps w:val="0"/>
          <w:color w:val="222222"/>
          <w:spacing w:val="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第一条</w:t>
      </w:r>
      <w:r>
        <w:rPr>
          <w:rFonts w:hint="default" w:ascii="Times New Roman" w:hAnsi="Times New Roman" w:eastAsia="楷体" w:cs="Times New Roman"/>
          <w:b w:val="0"/>
          <w:bCs w:val="0"/>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为了加强我市农村宅基地审批管理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规范审批流程、提高审批效率、保护农民合法权益</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根据《中华人民共和国土地管理法》《农业农村部自然资源部关于规范农村宅基地审批管理的通知》</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农经发〔2020〕6号</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w:t>
      </w:r>
      <w:r>
        <w:rPr>
          <w:rFonts w:hint="default" w:ascii="Times New Roman" w:hAnsi="Times New Roman" w:eastAsia="仿宋_GB2312" w:cs="Times New Roman"/>
          <w:i w:val="0"/>
          <w:iCs w:val="0"/>
          <w:caps w:val="0"/>
          <w:color w:val="222222"/>
          <w:spacing w:val="0"/>
          <w:sz w:val="32"/>
          <w:szCs w:val="32"/>
          <w:lang w:val="en-US" w:eastAsia="zh-CN"/>
        </w:rPr>
        <w:t>三亚市农业农村局 三亚市自然资源和规划局 三亚市综合行政执</w:t>
      </w:r>
      <w:bookmarkStart w:id="0" w:name="_GoBack"/>
      <w:bookmarkEnd w:id="0"/>
      <w:r>
        <w:rPr>
          <w:rFonts w:hint="default" w:ascii="Times New Roman" w:hAnsi="Times New Roman" w:eastAsia="仿宋_GB2312" w:cs="Times New Roman"/>
          <w:i w:val="0"/>
          <w:iCs w:val="0"/>
          <w:caps w:val="0"/>
          <w:color w:val="222222"/>
          <w:spacing w:val="0"/>
          <w:sz w:val="32"/>
          <w:szCs w:val="32"/>
          <w:lang w:val="en-US" w:eastAsia="zh-CN"/>
        </w:rPr>
        <w:t>法局 三亚市住房和城乡建设局关于进一步优化三亚市农村宅基地审批管理工作制度（试行）的通知</w:t>
      </w:r>
      <w:r>
        <w:rPr>
          <w:rFonts w:hint="default" w:ascii="Times New Roman" w:hAnsi="Times New Roman" w:eastAsia="仿宋_GB2312" w:cs="Times New Roman"/>
          <w:i w:val="0"/>
          <w:iCs w:val="0"/>
          <w:caps w:val="0"/>
          <w:color w:val="222222"/>
          <w:spacing w:val="0"/>
          <w:sz w:val="32"/>
          <w:szCs w:val="32"/>
        </w:rPr>
        <w:t>》</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lang w:val="en-US" w:eastAsia="zh-CN"/>
        </w:rPr>
        <w:t>三农</w:t>
      </w:r>
      <w:r>
        <w:rPr>
          <w:rFonts w:hint="default" w:ascii="Times New Roman" w:hAnsi="Times New Roman" w:eastAsia="仿宋_GB2312" w:cs="Times New Roman"/>
          <w:i w:val="0"/>
          <w:iCs w:val="0"/>
          <w:caps w:val="0"/>
          <w:color w:val="222222"/>
          <w:spacing w:val="0"/>
          <w:sz w:val="32"/>
          <w:szCs w:val="32"/>
        </w:rPr>
        <w:t>〔202</w:t>
      </w:r>
      <w:r>
        <w:rPr>
          <w:rFonts w:hint="default" w:ascii="Times New Roman" w:hAnsi="Times New Roman" w:eastAsia="仿宋_GB2312" w:cs="Times New Roman"/>
          <w:i w:val="0"/>
          <w:iCs w:val="0"/>
          <w:caps w:val="0"/>
          <w:color w:val="222222"/>
          <w:spacing w:val="0"/>
          <w:sz w:val="32"/>
          <w:szCs w:val="32"/>
          <w:lang w:val="en-US" w:eastAsia="zh-CN"/>
        </w:rPr>
        <w:t>4</w:t>
      </w:r>
      <w:r>
        <w:rPr>
          <w:rFonts w:hint="default" w:ascii="Times New Roman" w:hAnsi="Times New Roman" w:eastAsia="仿宋_GB2312" w:cs="Times New Roman"/>
          <w:i w:val="0"/>
          <w:iCs w:val="0"/>
          <w:caps w:val="0"/>
          <w:color w:val="222222"/>
          <w:spacing w:val="0"/>
          <w:sz w:val="32"/>
          <w:szCs w:val="32"/>
        </w:rPr>
        <w:t>〕</w:t>
      </w:r>
      <w:r>
        <w:rPr>
          <w:rFonts w:hint="default" w:ascii="Times New Roman" w:hAnsi="Times New Roman" w:eastAsia="仿宋_GB2312" w:cs="Times New Roman"/>
          <w:i w:val="0"/>
          <w:iCs w:val="0"/>
          <w:caps w:val="0"/>
          <w:color w:val="222222"/>
          <w:spacing w:val="0"/>
          <w:sz w:val="32"/>
          <w:szCs w:val="32"/>
          <w:lang w:val="en-US" w:eastAsia="zh-CN"/>
        </w:rPr>
        <w:t>567</w:t>
      </w:r>
      <w:r>
        <w:rPr>
          <w:rFonts w:hint="default" w:ascii="Times New Roman" w:hAnsi="Times New Roman" w:eastAsia="仿宋_GB2312" w:cs="Times New Roman"/>
          <w:i w:val="0"/>
          <w:iCs w:val="0"/>
          <w:caps w:val="0"/>
          <w:color w:val="222222"/>
          <w:spacing w:val="0"/>
          <w:sz w:val="32"/>
          <w:szCs w:val="32"/>
        </w:rPr>
        <w:t>号</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等有关规定</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结合本市实际</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第二条</w:t>
      </w:r>
      <w:r>
        <w:rPr>
          <w:rFonts w:hint="default" w:ascii="Times New Roman" w:hAnsi="Times New Roman" w:eastAsia="楷体" w:cs="Times New Roman"/>
          <w:b w:val="0"/>
          <w:bCs w:val="0"/>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本市行政区域内农村宅基地的申请、审批管理及</w:t>
      </w:r>
      <w:r>
        <w:rPr>
          <w:rFonts w:hint="default" w:ascii="Times New Roman" w:hAnsi="Times New Roman" w:eastAsia="仿宋_GB2312" w:cs="Times New Roman"/>
          <w:i w:val="0"/>
          <w:iCs w:val="0"/>
          <w:caps w:val="0"/>
          <w:color w:val="222222"/>
          <w:spacing w:val="0"/>
          <w:sz w:val="32"/>
          <w:szCs w:val="32"/>
          <w:lang w:val="en-US" w:eastAsia="zh-CN"/>
        </w:rPr>
        <w:t>农村村民在</w:t>
      </w:r>
      <w:r>
        <w:rPr>
          <w:rFonts w:hint="default" w:ascii="Times New Roman" w:hAnsi="Times New Roman" w:eastAsia="仿宋_GB2312" w:cs="Times New Roman"/>
          <w:i w:val="0"/>
          <w:iCs w:val="0"/>
          <w:caps w:val="0"/>
          <w:color w:val="222222"/>
          <w:spacing w:val="0"/>
          <w:sz w:val="32"/>
          <w:szCs w:val="32"/>
        </w:rPr>
        <w:t>集体土地上新建、重建、改扩建的农村住房用地审批</w:t>
      </w:r>
      <w:r>
        <w:rPr>
          <w:rFonts w:hint="default" w:ascii="Times New Roman" w:hAnsi="Times New Roman" w:eastAsia="仿宋_GB2312" w:cs="Times New Roman"/>
          <w:i w:val="0"/>
          <w:iCs w:val="0"/>
          <w:caps w:val="0"/>
          <w:color w:val="222222"/>
          <w:spacing w:val="0"/>
          <w:sz w:val="32"/>
          <w:szCs w:val="32"/>
          <w:lang w:eastAsia="zh-CN"/>
        </w:rPr>
        <w:t>和</w:t>
      </w:r>
      <w:r>
        <w:rPr>
          <w:rFonts w:hint="default" w:ascii="Times New Roman" w:hAnsi="Times New Roman" w:eastAsia="仿宋_GB2312" w:cs="Times New Roman"/>
          <w:i w:val="0"/>
          <w:iCs w:val="0"/>
          <w:caps w:val="0"/>
          <w:color w:val="222222"/>
          <w:spacing w:val="0"/>
          <w:sz w:val="32"/>
          <w:szCs w:val="32"/>
        </w:rPr>
        <w:t>相关监督管理等适用本办法。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第三条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本办法所称农村村民</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是指取得农村集体经济组织成员资格的人员</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所称农村宅基地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是指村民依法依规取得用于建造住宅及其附属设施的集体建设用地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包括住房</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附属用房和庭院等用地。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第四条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农村宅基地的安排与使用应当坚持最严格的耕地保护制度和节约集约用地制度</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遵循规划先行、一户一宅、标准控制、依法审批的原则</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严守耕地红线</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不得占用永久基本农田。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第五条</w:t>
      </w:r>
      <w:r>
        <w:rPr>
          <w:rFonts w:hint="default" w:ascii="Times New Roman" w:hAnsi="Times New Roman" w:eastAsia="楷体" w:cs="Times New Roman"/>
          <w:b w:val="0"/>
          <w:bCs w:val="0"/>
          <w:i w:val="0"/>
          <w:iCs w:val="0"/>
          <w:caps w:val="0"/>
          <w:color w:val="222222"/>
          <w:spacing w:val="0"/>
          <w:sz w:val="32"/>
          <w:szCs w:val="32"/>
          <w:lang w:val="en-US" w:eastAsia="zh-CN"/>
        </w:rPr>
        <w:t xml:space="preserve"> </w:t>
      </w:r>
      <w:r>
        <w:rPr>
          <w:rFonts w:hint="default" w:ascii="Times New Roman" w:hAnsi="Times New Roman" w:eastAsia="仿宋_GB2312" w:cs="Times New Roman"/>
          <w:b w:val="0"/>
          <w:bCs w:val="0"/>
          <w:i w:val="0"/>
          <w:iCs w:val="0"/>
          <w:caps w:val="0"/>
          <w:color w:val="222222"/>
          <w:spacing w:val="0"/>
          <w:sz w:val="32"/>
          <w:szCs w:val="32"/>
        </w:rPr>
        <w:t>区</w:t>
      </w:r>
      <w:r>
        <w:rPr>
          <w:rFonts w:hint="default" w:ascii="Times New Roman" w:hAnsi="Times New Roman" w:eastAsia="仿宋_GB2312" w:cs="Times New Roman"/>
          <w:i w:val="0"/>
          <w:iCs w:val="0"/>
          <w:caps w:val="0"/>
          <w:color w:val="222222"/>
          <w:spacing w:val="0"/>
          <w:sz w:val="32"/>
          <w:szCs w:val="32"/>
        </w:rPr>
        <w:t>政府可以根据当地实际组织编制本地区农房通用设计图集或连同三亚市农房报建风貌引导</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图集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向建设单位和个人无偿提供。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 w:cs="Times New Roman"/>
          <w:b w:val="0"/>
          <w:bCs w:val="0"/>
          <w:i w:val="0"/>
          <w:iCs w:val="0"/>
          <w:caps w:val="0"/>
          <w:color w:val="222222"/>
          <w:spacing w:val="0"/>
          <w:sz w:val="32"/>
          <w:szCs w:val="32"/>
        </w:rPr>
        <w:t>第六条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按照部省指导、市主导、区主责、村级主体的原则</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加强和规范农村宅基地审批管理。“一户一宅”认定由村集体经济组织或村民委员会</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以下简称村级组织</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提出意见</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kern w:val="2"/>
          <w:sz w:val="32"/>
          <w:szCs w:val="32"/>
          <w:lang w:val="en-US" w:eastAsia="zh-CN" w:bidi="ar"/>
        </w:rPr>
        <w:t>各区（育才生态区）农户申请新增宅基地，在认定其是否符合</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一户一宅</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政策要求时，驻区自然资源和规划主管部门除了查询申请人及家庭成员不动产登记数据库中的房屋登记情况外，还需在农村房地一体确权登记原始调查数据（台账）中核实其是否存在已调查但未登记的存量农房，并将审查确认的结果反馈区农业农村主管部门，由区农业农村主管部门进一步核实确认农户成员资格等相关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第七条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市自然资源和规划主管部门根据区政府提供的农民建房新增建设用地需求</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统筹安排新增建设用地计划指标</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保障农户住宅建设用地。市农业农村主管部门负责指导各区开展宅基地分配资格认定工作。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仿宋_GB2312" w:cs="Times New Roman"/>
          <w:i w:val="0"/>
          <w:iCs w:val="0"/>
          <w:caps w:val="0"/>
          <w:color w:val="222222"/>
          <w:spacing w:val="0"/>
          <w:sz w:val="32"/>
          <w:szCs w:val="32"/>
        </w:rPr>
      </w:pPr>
      <w:r>
        <w:rPr>
          <w:rStyle w:val="7"/>
          <w:rFonts w:hint="default" w:ascii="Times New Roman" w:hAnsi="Times New Roman" w:eastAsia="黑体" w:cs="Times New Roman"/>
          <w:b w:val="0"/>
          <w:bCs/>
          <w:i w:val="0"/>
          <w:iCs w:val="0"/>
          <w:caps w:val="0"/>
          <w:color w:val="222222"/>
          <w:spacing w:val="0"/>
          <w:sz w:val="32"/>
          <w:szCs w:val="32"/>
        </w:rPr>
        <w:t>第二章</w:t>
      </w:r>
      <w:r>
        <w:rPr>
          <w:rStyle w:val="7"/>
          <w:rFonts w:hint="default" w:ascii="Times New Roman" w:hAnsi="Times New Roman" w:eastAsia="黑体" w:cs="Times New Roman"/>
          <w:b w:val="0"/>
          <w:bCs/>
          <w:i w:val="0"/>
          <w:iCs w:val="0"/>
          <w:caps w:val="0"/>
          <w:color w:val="222222"/>
          <w:spacing w:val="0"/>
          <w:sz w:val="32"/>
          <w:szCs w:val="32"/>
          <w:lang w:val="en-US" w:eastAsia="zh-CN"/>
        </w:rPr>
        <w:t xml:space="preserve"> </w:t>
      </w:r>
      <w:r>
        <w:rPr>
          <w:rStyle w:val="7"/>
          <w:rFonts w:hint="default" w:ascii="Times New Roman" w:hAnsi="Times New Roman" w:eastAsia="黑体" w:cs="Times New Roman"/>
          <w:b w:val="0"/>
          <w:bCs/>
          <w:i w:val="0"/>
          <w:iCs w:val="0"/>
          <w:caps w:val="0"/>
          <w:color w:val="222222"/>
          <w:spacing w:val="0"/>
          <w:sz w:val="32"/>
          <w:szCs w:val="32"/>
        </w:rPr>
        <w:t>规划管控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jc w:val="center"/>
        <w:textAlignment w:val="auto"/>
        <w:rPr>
          <w:rStyle w:val="7"/>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第八条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区政府应当依法组织编制村庄规划。根据农村人口数量和变化趋势、农村宅基地现状和使用标准等情况</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预留农村住宅建设用地空间</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在充分征求村民意愿的基础上</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合理确定农村居民点的数量、布局、范围和用地规模。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第九条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农村宅基地选址和建房审批</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应当符合市国土空间总体规划和村庄规划。鼓励农村居民点相对集中选址</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统筹农村公益事业、基础设施、生态和生产生活用地需求</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改善农村村民居住环境和条件。引导农户通过集中统建、多户联建等方式逐步向规划的居民点集中</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鼓励采用多种形式在规划的集中建设区域内建设农村村民新居。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第十条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农户新建住宅</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应当充分利用原有农村宅基地和村内空闲地。严禁占用永久基本农田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lang w:val="en-US" w:eastAsia="zh-CN"/>
        </w:rPr>
        <w:t>一二级林地、生态保护红线</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不得在地质灾害隐患点选址建房。确需占用农用地的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应当依法依规先行办理农转用手续。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黑体" w:cs="Times New Roman"/>
          <w:b w:val="0"/>
          <w:bCs/>
          <w:i w:val="0"/>
          <w:iCs w:val="0"/>
          <w:caps w:val="0"/>
          <w:color w:val="222222"/>
          <w:spacing w:val="0"/>
          <w:sz w:val="32"/>
          <w:szCs w:val="32"/>
        </w:rPr>
      </w:pPr>
      <w:r>
        <w:rPr>
          <w:rStyle w:val="7"/>
          <w:rFonts w:hint="default" w:ascii="Times New Roman" w:hAnsi="Times New Roman" w:eastAsia="黑体" w:cs="Times New Roman"/>
          <w:b w:val="0"/>
          <w:bCs/>
          <w:i w:val="0"/>
          <w:iCs w:val="0"/>
          <w:caps w:val="0"/>
          <w:color w:val="222222"/>
          <w:spacing w:val="0"/>
          <w:sz w:val="32"/>
          <w:szCs w:val="32"/>
        </w:rPr>
        <w:t>第三章</w:t>
      </w:r>
      <w:r>
        <w:rPr>
          <w:rStyle w:val="7"/>
          <w:rFonts w:hint="default" w:ascii="Times New Roman" w:hAnsi="Times New Roman" w:eastAsia="黑体" w:cs="Times New Roman"/>
          <w:b w:val="0"/>
          <w:bCs/>
          <w:i w:val="0"/>
          <w:iCs w:val="0"/>
          <w:caps w:val="0"/>
          <w:color w:val="222222"/>
          <w:spacing w:val="0"/>
          <w:sz w:val="32"/>
          <w:szCs w:val="32"/>
          <w:lang w:val="en-US" w:eastAsia="zh-CN"/>
        </w:rPr>
        <w:t xml:space="preserve"> </w:t>
      </w:r>
      <w:r>
        <w:rPr>
          <w:rStyle w:val="7"/>
          <w:rFonts w:hint="default" w:ascii="Times New Roman" w:hAnsi="Times New Roman" w:eastAsia="黑体" w:cs="Times New Roman"/>
          <w:b w:val="0"/>
          <w:bCs/>
          <w:i w:val="0"/>
          <w:iCs w:val="0"/>
          <w:caps w:val="0"/>
          <w:color w:val="222222"/>
          <w:spacing w:val="0"/>
          <w:sz w:val="32"/>
          <w:szCs w:val="32"/>
        </w:rPr>
        <w:t>申请条件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第十一条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农村宅基地申请严格执行“一户一宅”</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农村村民一户只能拥有一处宅基地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每户用地面积不得超过175平方米。新建住宅基底面积不得超过130平方米</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建筑面积不得超过347平方米</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建筑层数不得超过</w:t>
      </w:r>
      <w:r>
        <w:rPr>
          <w:rFonts w:hint="default" w:ascii="Times New Roman" w:hAnsi="Times New Roman" w:eastAsia="仿宋_GB2312" w:cs="Times New Roman"/>
          <w:i w:val="0"/>
          <w:iCs w:val="0"/>
          <w:caps w:val="0"/>
          <w:color w:val="222222"/>
          <w:spacing w:val="0"/>
          <w:sz w:val="32"/>
          <w:szCs w:val="32"/>
          <w:lang w:val="en-US" w:eastAsia="zh-CN"/>
        </w:rPr>
        <w:t>3</w:t>
      </w:r>
      <w:r>
        <w:rPr>
          <w:rFonts w:hint="default" w:ascii="Times New Roman" w:hAnsi="Times New Roman" w:eastAsia="仿宋_GB2312" w:cs="Times New Roman"/>
          <w:i w:val="0"/>
          <w:iCs w:val="0"/>
          <w:caps w:val="0"/>
          <w:color w:val="222222"/>
          <w:spacing w:val="0"/>
          <w:sz w:val="32"/>
          <w:szCs w:val="32"/>
        </w:rPr>
        <w:t>层</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建筑屋顶檐口高度范围控</w:t>
      </w:r>
      <w:r>
        <w:rPr>
          <w:rFonts w:hint="default" w:ascii="Times New Roman" w:hAnsi="Times New Roman" w:eastAsia="仿宋_GB2312" w:cs="Times New Roman"/>
          <w:i w:val="0"/>
          <w:iCs w:val="0"/>
          <w:caps w:val="0"/>
          <w:color w:val="222222"/>
          <w:spacing w:val="0"/>
          <w:sz w:val="32"/>
          <w:szCs w:val="32"/>
          <w:lang w:eastAsia="zh-CN"/>
        </w:rPr>
        <w:t>制在</w:t>
      </w:r>
      <w:r>
        <w:rPr>
          <w:rFonts w:hint="default" w:ascii="Times New Roman" w:hAnsi="Times New Roman" w:eastAsia="仿宋_GB2312" w:cs="Times New Roman"/>
          <w:i w:val="0"/>
          <w:iCs w:val="0"/>
          <w:caps w:val="0"/>
          <w:color w:val="222222"/>
          <w:spacing w:val="0"/>
          <w:sz w:val="32"/>
          <w:szCs w:val="32"/>
        </w:rPr>
        <w:t>12米以内。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楷体" w:cs="Times New Roman"/>
          <w:b w:val="0"/>
          <w:bCs w:val="0"/>
          <w:i w:val="0"/>
          <w:iCs w:val="0"/>
          <w:caps w:val="0"/>
          <w:color w:val="222222"/>
          <w:spacing w:val="0"/>
          <w:sz w:val="32"/>
          <w:szCs w:val="32"/>
        </w:rPr>
        <w:t>第十二条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农村村民符合下列条件之一的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可以在本村申请一处宅基地</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一</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本村农村集体经济组织成员、符合达到法定婚龄或者已依法登记结婚的立户条件且无宅基地的</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二</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因土地征收、实施村庄规划或者村庄改造等拆迁、搬迁需要重新安排宅基地的</w:t>
      </w:r>
      <w:r>
        <w:rPr>
          <w:rFonts w:hint="default" w:ascii="Times New Roman" w:hAnsi="Times New Roman" w:eastAsia="仿宋_GB2312" w:cs="Times New Roman"/>
          <w:i w:val="0"/>
          <w:iCs w:val="0"/>
          <w:caps w:val="0"/>
          <w:color w:val="222222"/>
          <w:spacing w:val="0"/>
          <w:sz w:val="32"/>
          <w:szCs w:val="32"/>
          <w:lang w:eastAsia="zh-CN"/>
        </w:rPr>
        <w:t>，在</w:t>
      </w:r>
      <w:r>
        <w:rPr>
          <w:rFonts w:hint="default" w:ascii="Times New Roman" w:hAnsi="Times New Roman" w:eastAsia="仿宋_GB2312" w:cs="Times New Roman"/>
          <w:i w:val="0"/>
          <w:iCs w:val="0"/>
          <w:caps w:val="0"/>
          <w:color w:val="222222"/>
          <w:spacing w:val="0"/>
          <w:sz w:val="32"/>
          <w:szCs w:val="32"/>
          <w:lang w:val="en-US" w:eastAsia="zh-CN"/>
        </w:rPr>
        <w:t>征收补偿安置时明确被征收人不再享有宅基地使用权的除外</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三</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经鉴定因自然灾害等不可抗力原因导致宅基地</w:t>
      </w:r>
      <w:r>
        <w:rPr>
          <w:rFonts w:hint="default" w:ascii="Times New Roman" w:hAnsi="Times New Roman" w:eastAsia="仿宋_GB2312" w:cs="Times New Roman"/>
          <w:i w:val="0"/>
          <w:iCs w:val="0"/>
          <w:caps w:val="0"/>
          <w:color w:val="222222"/>
          <w:spacing w:val="0"/>
          <w:sz w:val="32"/>
          <w:szCs w:val="32"/>
          <w:lang w:val="en-US" w:eastAsia="zh-CN"/>
        </w:rPr>
        <w:t>或房屋</w:t>
      </w:r>
      <w:r>
        <w:rPr>
          <w:rFonts w:hint="default" w:ascii="Times New Roman" w:hAnsi="Times New Roman" w:eastAsia="仿宋_GB2312" w:cs="Times New Roman"/>
          <w:i w:val="0"/>
          <w:iCs w:val="0"/>
          <w:caps w:val="0"/>
          <w:color w:val="222222"/>
          <w:spacing w:val="0"/>
          <w:sz w:val="32"/>
          <w:szCs w:val="32"/>
        </w:rPr>
        <w:t>不能使用的</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四</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现有房屋鉴定为危房或者人均占有建筑面积不足20平方米、住房困难</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需要拆除旧房、异地新建房屋</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且同意</w:t>
      </w:r>
      <w:r>
        <w:rPr>
          <w:rFonts w:hint="default" w:ascii="Times New Roman" w:hAnsi="Times New Roman" w:eastAsia="仿宋_GB2312" w:cs="Times New Roman"/>
          <w:i w:val="0"/>
          <w:iCs w:val="0"/>
          <w:caps w:val="0"/>
          <w:color w:val="222222"/>
          <w:spacing w:val="0"/>
          <w:sz w:val="32"/>
          <w:szCs w:val="32"/>
          <w:lang w:val="en-US" w:eastAsia="zh-CN"/>
        </w:rPr>
        <w:t>无偿退出</w:t>
      </w:r>
      <w:r>
        <w:rPr>
          <w:rFonts w:hint="default" w:ascii="Times New Roman" w:hAnsi="Times New Roman" w:eastAsia="仿宋_GB2312" w:cs="Times New Roman"/>
          <w:i w:val="0"/>
          <w:iCs w:val="0"/>
          <w:caps w:val="0"/>
          <w:color w:val="222222"/>
          <w:spacing w:val="0"/>
          <w:sz w:val="32"/>
          <w:szCs w:val="32"/>
        </w:rPr>
        <w:t>现有宅基地</w:t>
      </w:r>
      <w:r>
        <w:rPr>
          <w:rFonts w:hint="default" w:ascii="Times New Roman" w:hAnsi="Times New Roman" w:eastAsia="仿宋_GB2312" w:cs="Times New Roman"/>
          <w:i w:val="0"/>
          <w:iCs w:val="0"/>
          <w:caps w:val="0"/>
          <w:color w:val="222222"/>
          <w:spacing w:val="0"/>
          <w:sz w:val="32"/>
          <w:szCs w:val="32"/>
          <w:lang w:val="en-US" w:eastAsia="zh-CN"/>
        </w:rPr>
        <w:t>给村级组织</w:t>
      </w:r>
      <w:r>
        <w:rPr>
          <w:rFonts w:hint="default" w:ascii="Times New Roman" w:hAnsi="Times New Roman" w:eastAsia="仿宋_GB2312" w:cs="Times New Roman"/>
          <w:i w:val="0"/>
          <w:iCs w:val="0"/>
          <w:caps w:val="0"/>
          <w:color w:val="222222"/>
          <w:spacing w:val="0"/>
          <w:sz w:val="32"/>
          <w:szCs w:val="32"/>
        </w:rPr>
        <w:t>的</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五</w:t>
      </w:r>
      <w:r>
        <w:rPr>
          <w:rFonts w:hint="default" w:ascii="Times New Roman" w:hAnsi="Times New Roman" w:eastAsia="仿宋_GB2312" w:cs="Times New Roman"/>
          <w:i w:val="0"/>
          <w:iCs w:val="0"/>
          <w:caps w:val="0"/>
          <w:color w:val="222222"/>
          <w:spacing w:val="0"/>
          <w:sz w:val="32"/>
          <w:szCs w:val="32"/>
          <w:lang w:eastAsia="zh-CN"/>
        </w:rPr>
        <w:t>）法律法规</w:t>
      </w:r>
      <w:r>
        <w:rPr>
          <w:rFonts w:hint="default" w:ascii="Times New Roman" w:hAnsi="Times New Roman" w:eastAsia="仿宋_GB2312" w:cs="Times New Roman"/>
          <w:i w:val="0"/>
          <w:iCs w:val="0"/>
          <w:caps w:val="0"/>
          <w:color w:val="222222"/>
          <w:spacing w:val="0"/>
          <w:sz w:val="32"/>
          <w:szCs w:val="32"/>
        </w:rPr>
        <w:t>规定的其他情形。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rPr>
        <w:t>因其他特殊情形</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农村集体经济组织成员确需申请宅基地的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可提交农村集体经济组织成员大会决议或由成员大会授权的成员代表会议决议</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讨论通过并公示后</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提交至区政府审核批准。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楷体" w:cs="Times New Roman"/>
          <w:b w:val="0"/>
          <w:bCs w:val="0"/>
          <w:i w:val="0"/>
          <w:iCs w:val="0"/>
          <w:caps w:val="0"/>
          <w:color w:val="222222"/>
          <w:spacing w:val="0"/>
          <w:sz w:val="32"/>
          <w:szCs w:val="32"/>
        </w:rPr>
        <w:t>第十三条</w:t>
      </w:r>
      <w:r>
        <w:rPr>
          <w:rFonts w:hint="default" w:ascii="Times New Roman" w:hAnsi="Times New Roman" w:eastAsia="仿宋_GB2312" w:cs="Times New Roman"/>
          <w:b/>
          <w:bCs/>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本办法所称“户”是指以农村集体经济成员</w:t>
      </w:r>
      <w:r>
        <w:rPr>
          <w:rFonts w:hint="default" w:ascii="Times New Roman" w:hAnsi="Times New Roman" w:eastAsia="仿宋_GB2312" w:cs="Times New Roman"/>
          <w:i w:val="0"/>
          <w:iCs w:val="0"/>
          <w:caps w:val="0"/>
          <w:color w:val="222222"/>
          <w:spacing w:val="0"/>
          <w:sz w:val="32"/>
          <w:szCs w:val="32"/>
          <w:lang w:val="en-US" w:eastAsia="zh-CN"/>
        </w:rPr>
        <w:t>股权证或成员</w:t>
      </w:r>
      <w:r>
        <w:rPr>
          <w:rFonts w:hint="default" w:ascii="Times New Roman" w:hAnsi="Times New Roman" w:eastAsia="仿宋_GB2312" w:cs="Times New Roman"/>
          <w:i w:val="0"/>
          <w:iCs w:val="0"/>
          <w:caps w:val="0"/>
          <w:color w:val="222222"/>
          <w:spacing w:val="0"/>
          <w:sz w:val="32"/>
          <w:szCs w:val="32"/>
        </w:rPr>
        <w:t>名册为依据</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取得本集体经济组织成员资格</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享受集体资产分配</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履行集体成员义务的集体经济组织成员家庭自然户。分户条件如下</w:t>
      </w:r>
      <w:r>
        <w:rPr>
          <w:rFonts w:hint="default" w:ascii="Times New Roman" w:hAnsi="Times New Roman" w:eastAsia="仿宋_GB2312" w:cs="Times New Roman"/>
          <w:i w:val="0"/>
          <w:iCs w:val="0"/>
          <w:caps w:val="0"/>
          <w:color w:val="222222"/>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一</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农村村民</w:t>
      </w:r>
      <w:r>
        <w:rPr>
          <w:rFonts w:hint="default" w:ascii="Times New Roman" w:hAnsi="Times New Roman" w:eastAsia="仿宋_GB2312" w:cs="Times New Roman"/>
          <w:i w:val="0"/>
          <w:iCs w:val="0"/>
          <w:caps w:val="0"/>
          <w:color w:val="auto"/>
          <w:spacing w:val="0"/>
          <w:sz w:val="32"/>
          <w:szCs w:val="32"/>
        </w:rPr>
        <w:t>两名及以上子女</w:t>
      </w:r>
      <w:r>
        <w:rPr>
          <w:rFonts w:hint="default" w:ascii="Times New Roman" w:hAnsi="Times New Roman" w:eastAsia="仿宋_GB2312" w:cs="Times New Roman"/>
          <w:i w:val="0"/>
          <w:iCs w:val="0"/>
          <w:caps w:val="0"/>
          <w:color w:val="auto"/>
          <w:spacing w:val="0"/>
          <w:sz w:val="32"/>
          <w:szCs w:val="32"/>
          <w:lang w:val="en-US" w:eastAsia="zh-CN"/>
        </w:rPr>
        <w:t>的家庭，应保证至少有一个子女</w:t>
      </w:r>
      <w:r>
        <w:rPr>
          <w:rFonts w:hint="default" w:ascii="Times New Roman" w:hAnsi="Times New Roman" w:eastAsia="仿宋_GB2312" w:cs="Times New Roman"/>
          <w:i w:val="0"/>
          <w:iCs w:val="0"/>
          <w:caps w:val="0"/>
          <w:color w:val="222222"/>
          <w:spacing w:val="0"/>
          <w:sz w:val="32"/>
          <w:szCs w:val="32"/>
          <w:lang w:val="en-US" w:eastAsia="zh-CN"/>
        </w:rPr>
        <w:t>（须是农村集体经济组织成员，且名下无宅基地）与其父母共同占用一处宅基地，确定为一户，其他符合宅基地申请条件的子女，各自确定为一户；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b/>
          <w:bCs/>
          <w:i w:val="0"/>
          <w:iCs w:val="0"/>
          <w:caps w:val="0"/>
          <w:color w:val="0000FF"/>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二</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夫妻双方户籍分簿登记的</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只能选定一方为户主确定为一户</w:t>
      </w:r>
      <w:r>
        <w:rPr>
          <w:rFonts w:hint="default" w:ascii="Times New Roman" w:hAnsi="Times New Roman" w:eastAsia="仿宋_GB2312" w:cs="Times New Roman"/>
          <w:i w:val="0"/>
          <w:iCs w:val="0"/>
          <w:caps w:val="0"/>
          <w:color w:val="auto"/>
          <w:spacing w:val="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三</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在国家提倡一对夫妻生育一个子女期间</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领取《独生子女父母光荣证》的农村村民子女</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不受第一款第一项限制</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可确定为一户。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本条第（一）款子女应与父母共同占用一处宅基地，但确有特殊原因</w:t>
      </w:r>
      <w:r>
        <w:rPr>
          <w:rFonts w:hint="default" w:ascii="Times New Roman" w:hAnsi="Times New Roman" w:eastAsia="仿宋_GB2312" w:cs="Times New Roman"/>
          <w:i w:val="0"/>
          <w:iCs w:val="0"/>
          <w:caps w:val="0"/>
          <w:color w:val="222222"/>
          <w:spacing w:val="0"/>
          <w:sz w:val="32"/>
          <w:szCs w:val="32"/>
        </w:rPr>
        <w:t>无法共用一处农村宅基地的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须经农村集体经济组织成员大会决议或由成员大会授权的成员代表会议议</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lang w:val="en-US" w:eastAsia="zh-CN"/>
        </w:rPr>
        <w:t>决议通过并公示后，</w:t>
      </w:r>
      <w:r>
        <w:rPr>
          <w:rFonts w:hint="default" w:ascii="Times New Roman" w:hAnsi="Times New Roman" w:eastAsia="仿宋_GB2312" w:cs="Times New Roman"/>
          <w:i w:val="0"/>
          <w:iCs w:val="0"/>
          <w:caps w:val="0"/>
          <w:color w:val="222222"/>
          <w:spacing w:val="0"/>
          <w:sz w:val="32"/>
          <w:szCs w:val="32"/>
        </w:rPr>
        <w:t>提交至区政府审核批准。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rPr>
        <w:t>符合立户条件且有立户需要的农户</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在房屋建成后</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凭颁发的房地一体的不动产权证书</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前往公安机关按照相关规定办理立户。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楷体" w:cs="Times New Roman"/>
          <w:b w:val="0"/>
          <w:bCs w:val="0"/>
          <w:i w:val="0"/>
          <w:iCs w:val="0"/>
          <w:caps w:val="0"/>
          <w:color w:val="222222"/>
          <w:spacing w:val="0"/>
          <w:sz w:val="32"/>
          <w:szCs w:val="32"/>
        </w:rPr>
        <w:t>第十四条</w:t>
      </w:r>
      <w:r>
        <w:rPr>
          <w:rFonts w:hint="default" w:ascii="Times New Roman" w:hAnsi="Times New Roman" w:eastAsia="楷体" w:cs="Times New Roman"/>
          <w:b w:val="0"/>
          <w:bCs w:val="0"/>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农村宅基地的申请以“户”为单位</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节约集约利用土地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申请时</w:t>
      </w:r>
      <w:r>
        <w:rPr>
          <w:rFonts w:hint="default" w:ascii="Times New Roman" w:hAnsi="Times New Roman" w:eastAsia="仿宋_GB2312" w:cs="Times New Roman"/>
          <w:i w:val="0"/>
          <w:iCs w:val="0"/>
          <w:caps w:val="0"/>
          <w:color w:val="222222"/>
          <w:spacing w:val="0"/>
          <w:sz w:val="32"/>
          <w:szCs w:val="32"/>
          <w:lang w:val="en-US" w:eastAsia="zh-CN"/>
        </w:rPr>
        <w:t>须</w:t>
      </w:r>
      <w:r>
        <w:rPr>
          <w:rFonts w:hint="default" w:ascii="Times New Roman" w:hAnsi="Times New Roman" w:eastAsia="仿宋_GB2312" w:cs="Times New Roman"/>
          <w:i w:val="0"/>
          <w:iCs w:val="0"/>
          <w:caps w:val="0"/>
          <w:color w:val="222222"/>
          <w:spacing w:val="0"/>
          <w:sz w:val="32"/>
          <w:szCs w:val="32"/>
        </w:rPr>
        <w:t>将户内家庭成员全部列出</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lang w:val="en-US" w:eastAsia="zh-CN"/>
        </w:rPr>
        <w:t>家庭成员包括父母、两</w:t>
      </w:r>
      <w:r>
        <w:rPr>
          <w:rFonts w:hint="default" w:ascii="Times New Roman" w:hAnsi="Times New Roman" w:eastAsia="仿宋_GB2312" w:cs="Times New Roman"/>
          <w:i w:val="0"/>
          <w:iCs w:val="0"/>
          <w:caps w:val="0"/>
          <w:color w:val="222222"/>
          <w:spacing w:val="0"/>
          <w:sz w:val="32"/>
          <w:szCs w:val="32"/>
        </w:rPr>
        <w:t>名及以上子女</w:t>
      </w:r>
      <w:r>
        <w:rPr>
          <w:rFonts w:hint="default" w:ascii="Times New Roman" w:hAnsi="Times New Roman" w:eastAsia="仿宋_GB2312" w:cs="Times New Roman"/>
          <w:i w:val="0"/>
          <w:iCs w:val="0"/>
          <w:caps w:val="0"/>
          <w:color w:val="222222"/>
          <w:spacing w:val="0"/>
          <w:sz w:val="32"/>
          <w:szCs w:val="32"/>
          <w:lang w:val="en-US" w:eastAsia="zh-CN"/>
        </w:rPr>
        <w:t>的，需办理分家析产协议。家庭成员涉及其他村集体经济组织成员的，需提供其成员身份所在村的无宅基地证明材料。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黑体" w:cs="Times New Roman"/>
          <w:b w:val="0"/>
          <w:bCs/>
          <w:i w:val="0"/>
          <w:iCs w:val="0"/>
          <w:caps w:val="0"/>
          <w:color w:val="222222"/>
          <w:spacing w:val="0"/>
          <w:sz w:val="32"/>
          <w:szCs w:val="32"/>
        </w:rPr>
      </w:pPr>
      <w:r>
        <w:rPr>
          <w:rStyle w:val="7"/>
          <w:rFonts w:hint="default" w:ascii="Times New Roman" w:hAnsi="Times New Roman" w:eastAsia="黑体" w:cs="Times New Roman"/>
          <w:b w:val="0"/>
          <w:bCs/>
          <w:i w:val="0"/>
          <w:iCs w:val="0"/>
          <w:caps w:val="0"/>
          <w:color w:val="222222"/>
          <w:spacing w:val="0"/>
          <w:sz w:val="32"/>
          <w:szCs w:val="32"/>
        </w:rPr>
        <w:t>第四章</w:t>
      </w:r>
      <w:r>
        <w:rPr>
          <w:rStyle w:val="7"/>
          <w:rFonts w:hint="default" w:ascii="Times New Roman" w:hAnsi="Times New Roman" w:eastAsia="黑体" w:cs="Times New Roman"/>
          <w:b w:val="0"/>
          <w:bCs/>
          <w:i w:val="0"/>
          <w:iCs w:val="0"/>
          <w:caps w:val="0"/>
          <w:color w:val="222222"/>
          <w:spacing w:val="0"/>
          <w:sz w:val="32"/>
          <w:szCs w:val="32"/>
          <w:lang w:val="en-US" w:eastAsia="zh-CN"/>
        </w:rPr>
        <w:t xml:space="preserve"> 办理</w:t>
      </w:r>
      <w:r>
        <w:rPr>
          <w:rStyle w:val="7"/>
          <w:rFonts w:hint="default" w:ascii="Times New Roman" w:hAnsi="Times New Roman" w:eastAsia="黑体" w:cs="Times New Roman"/>
          <w:b w:val="0"/>
          <w:bCs/>
          <w:i w:val="0"/>
          <w:iCs w:val="0"/>
          <w:caps w:val="0"/>
          <w:color w:val="222222"/>
          <w:spacing w:val="0"/>
          <w:sz w:val="32"/>
          <w:szCs w:val="32"/>
        </w:rPr>
        <w:t>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第十五条 农村宅基地申请及审查办理流程如下：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一）农户申请。符合农村宅基地申请条件的农村村民，以“户”为单位通过“海易办APP”海南农房报建“零跑动”系统进行报建预约或向所在村级组织提出书面申请。鼓励农户从区政府免费提供的农房通用设计图集中选择住宅建筑样式、外立面和屋顶颜色或相应的农房建造风貌。申请应当载明申请理由、分户情况、拟用地位置和用地面积、拟建房层高和建筑面积、拟选住房建筑样式或农房建造风貌等内容，填写《农村宅基地和建房（规划许可）申请表》、签署《农村宅基地使用承诺书》，并提交申请人身份证复印件、户口本复印件、婚姻证明材料及宗地坐标册等相关申请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二）村民小组初审。村民小组收到申请后，应在5个工作日内提交农村集体经济组织成员大会或成员大会授权的成员代表会议决议。决议通过后，村民小组应在3个工作日内将申请理由、拟用地位置和面积、拟建房层高和面积等情况在本村民小组范围内公示，公示期不得少于7日。公示无异议或异议不成立的，村民小组应在2个工作日内将农户申请、会议记录、公示照片等相关材料送交村级组织审查。为缩短初审时间，上述决议可通过组织成员线上参会或委托家庭成员参会等方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三）村级组织审查。村级组织重点审查提交的材料是否真实有效、申请程序是否合法、是否征求了用地四至相邻权利人意见等，应在5个工作日内完成审查。审查通过的，由村级组织签署意见，申请人可自行提交或委托村级组织，在2个工作日内将申请提交至“海易办 APP”海南农房报建“零跑动”系统受理，也可以提交至区政府设立的农村宅基地审批受理窗口。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四）没有分设村民小组或宅基地和建房申请等事项统一由村级组织办理的，农户直接向村级组织提出申请，由村级组织审查，并经农村集体经济组织成员大会决议或成员大会授权的成员代表会议决议。决议通过后，在本行政村范围内公示（公示期不得少于7日）后，公示无异议或异议不成立的由村级组织签署意见并附有关材料，申请人可自行提交或委托村级组织提交至“海易办”APP海南农房报建“零跑动”系统受理，也可自行提交至区政府设立的农村宅基地审批受理窗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第十六条 区政府严格实行农村宅基地审批管理“五到场”工作制度：申请审查到场、开工前丈量批放到场、开工时砌基核验到场、施工时日常巡查到场、建成后核查验收到场。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第十七条 区政府审核与公告。此阶段是审批流程的关键环节，涉及多方面工作，各环节需严格把控时间。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一）申请审查到场（一到场）。区政府收到申请材料后，5个工作日内组织审核审查和现场踏勘，并在《农村宅基地和建房（规划许可）审批表》上签署审批意见。农村宅基地涉及占有河道、水库、供排渠、供排水管道等的，应当先征询市（区）水务主管部门等相关部门意见。若申请材料不完备或不符合规定形式，应在5个工作日内一次性告知申请人补齐；也可同步开展现场踏勘并告知农户补齐材料，如委托第三方测绘机构勘测，须明确到场和出具图件的时限，一般不超过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二）房屋图纸设计及意见征求。对符合宅基地和建房审批条件的农户，区政府可以委托第三方单位协助农户开展房屋图纸设计工作，第三方单位应在30个工作日内完成经农户确认的图纸，如涉及图纸修改应在10个工作日内完成并经农户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三）批前公告。房屋图纸确认后，区政府需在审批前将相关图件（拟建房用地位置、拟建房层高和面积、房屋建筑设计图等）在村委会公告栏和施工现场显著处进行公告，接受社会公众的监督。公告期不少于7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（四）联合审批。区政府组织部门根据批前公告反馈情况等材料，应在15个工作日内出具审批意见。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五）证书核发。审批通过后，区政府需在5个工作日内核发相关许可（《乡村建设规划许可证》和《农村宅基地批准书》）并备案。核发许可后，区农业农村主管部门及驻区自然资源和规划主管部门将审批结果抄送综合行政执法主管部门、区住房和城乡建设主管部门、村（居）民委员会，以便做好施工过程监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第十八条 建房过程中的到场核验能确保建房符合规定，保障建房质量和安全。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一）开工前丈量批放到场阶段（二到场）：农户取得相关证书后提出放线申请，区政府应在10个工作日内组织人员到场放样定点并出具证明。要明确测绘机构到场时限，对于不配合的部门，需及时告知上级主管部门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（二）</w:t>
      </w:r>
      <w:r>
        <w:rPr>
          <w:rFonts w:hint="default" w:ascii="Times New Roman" w:hAnsi="Times New Roman" w:eastAsia="仿宋_GB2312" w:cs="Times New Roman"/>
          <w:i w:val="0"/>
          <w:iCs w:val="0"/>
          <w:caps w:val="0"/>
          <w:color w:val="222222"/>
          <w:spacing w:val="0"/>
          <w:sz w:val="32"/>
          <w:szCs w:val="32"/>
          <w:lang w:val="en-US" w:eastAsia="zh-CN"/>
        </w:rPr>
        <w:t>开工时砌基核验到场阶段（三到场）：农户在基底水泥浇筑前申请核验，</w:t>
      </w:r>
      <w:r>
        <w:rPr>
          <w:rFonts w:hint="default" w:ascii="Times New Roman" w:hAnsi="Times New Roman" w:eastAsia="仿宋_GB2312" w:cs="Times New Roman"/>
          <w:i w:val="0"/>
          <w:iCs w:val="0"/>
          <w:caps w:val="0"/>
          <w:color w:val="222222"/>
          <w:spacing w:val="0"/>
          <w:sz w:val="32"/>
          <w:szCs w:val="32"/>
          <w:lang w:val="en-US" w:eastAsia="zh-CN"/>
        </w:rPr>
        <w:t>区政府</w:t>
      </w:r>
      <w:r>
        <w:rPr>
          <w:rFonts w:hint="default" w:ascii="Times New Roman" w:hAnsi="Times New Roman" w:eastAsia="仿宋_GB2312" w:cs="Times New Roman"/>
          <w:i w:val="0"/>
          <w:iCs w:val="0"/>
          <w:caps w:val="0"/>
          <w:color w:val="222222"/>
          <w:spacing w:val="0"/>
          <w:sz w:val="32"/>
          <w:szCs w:val="32"/>
          <w:lang w:val="en-US" w:eastAsia="zh-CN"/>
        </w:rPr>
        <w:t>应在10个工作日内组织人员到场核验并出具证明。明确测绘机构到场时限，对不配合的部门，及时告知上级主管部门处理。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（三）</w:t>
      </w:r>
      <w:r>
        <w:rPr>
          <w:rFonts w:hint="default" w:ascii="Times New Roman" w:hAnsi="Times New Roman" w:eastAsia="仿宋_GB2312" w:cs="Times New Roman"/>
          <w:i w:val="0"/>
          <w:iCs w:val="0"/>
          <w:caps w:val="0"/>
          <w:color w:val="222222"/>
          <w:spacing w:val="0"/>
          <w:sz w:val="32"/>
          <w:szCs w:val="32"/>
          <w:lang w:val="en-US" w:eastAsia="zh-CN"/>
        </w:rPr>
        <w:t>施工时日常巡查到场阶段（四到场）：村委会网格员在日常巡查时若发现疑似违建，须及时登记、制止，并在24小时内报告驻区综合行政执法部门，同时跟踪后续情况。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（四）</w:t>
      </w:r>
      <w:r>
        <w:rPr>
          <w:rFonts w:hint="default" w:ascii="Times New Roman" w:hAnsi="Times New Roman" w:eastAsia="仿宋_GB2312" w:cs="Times New Roman"/>
          <w:i w:val="0"/>
          <w:iCs w:val="0"/>
          <w:caps w:val="0"/>
          <w:color w:val="222222"/>
          <w:spacing w:val="0"/>
          <w:sz w:val="32"/>
          <w:szCs w:val="32"/>
          <w:lang w:val="en-US" w:eastAsia="zh-CN"/>
        </w:rPr>
        <w:t>房屋建成后竣工验收到场阶段（五到场）：农户房屋建成应在30日内申请竣工验收，</w:t>
      </w:r>
      <w:r>
        <w:rPr>
          <w:rFonts w:hint="default" w:ascii="Times New Roman" w:hAnsi="Times New Roman" w:eastAsia="仿宋_GB2312" w:cs="Times New Roman"/>
          <w:i w:val="0"/>
          <w:iCs w:val="0"/>
          <w:caps w:val="0"/>
          <w:color w:val="222222"/>
          <w:spacing w:val="0"/>
          <w:sz w:val="32"/>
          <w:szCs w:val="32"/>
          <w:lang w:val="en-US" w:eastAsia="zh-CN"/>
        </w:rPr>
        <w:t>区政府</w:t>
      </w:r>
      <w:r>
        <w:rPr>
          <w:rFonts w:hint="default" w:ascii="Times New Roman" w:hAnsi="Times New Roman" w:eastAsia="仿宋_GB2312" w:cs="Times New Roman"/>
          <w:i w:val="0"/>
          <w:iCs w:val="0"/>
          <w:caps w:val="0"/>
          <w:color w:val="222222"/>
          <w:spacing w:val="0"/>
          <w:sz w:val="32"/>
          <w:szCs w:val="32"/>
          <w:lang w:val="en-US" w:eastAsia="zh-CN"/>
        </w:rPr>
        <w:t>应在10个工作日内组织人员验收并出具意见表。村委会可统一申请。建成超半年未申请竣工验收的</w:t>
      </w:r>
      <w:r>
        <w:rPr>
          <w:rFonts w:hint="default" w:ascii="Times New Roman" w:hAnsi="Times New Roman" w:eastAsia="仿宋_GB2312" w:cs="Times New Roman"/>
          <w:i w:val="0"/>
          <w:iCs w:val="0"/>
          <w:caps w:val="0"/>
          <w:color w:val="222222"/>
          <w:spacing w:val="0"/>
          <w:sz w:val="32"/>
          <w:szCs w:val="32"/>
          <w:lang w:val="en-US" w:eastAsia="zh-CN"/>
        </w:rPr>
        <w:t>区政府</w:t>
      </w:r>
      <w:r>
        <w:rPr>
          <w:rFonts w:hint="default" w:ascii="Times New Roman" w:hAnsi="Times New Roman" w:eastAsia="仿宋_GB2312" w:cs="Times New Roman"/>
          <w:i w:val="0"/>
          <w:iCs w:val="0"/>
          <w:caps w:val="0"/>
          <w:color w:val="222222"/>
          <w:spacing w:val="0"/>
          <w:sz w:val="32"/>
          <w:szCs w:val="32"/>
          <w:lang w:val="en-US" w:eastAsia="zh-CN"/>
        </w:rPr>
        <w:t>可组织联合验收。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lang w:val="en-US" w:eastAsia="zh-CN"/>
        </w:rPr>
        <w:t>属于建新退旧的，须在新房完工后90日内自行拆除旧房，并无偿退出原有宅基地给村级组织。村级组织出具无偿退出证明后，方予验收。验收后，由区政府出具《农村宅基地和建房（规划许可）验收意见表》。通过竣工验收后，农户可以向不动产登记主管部门申请办理不动产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 w:cs="Times New Roman"/>
          <w:b w:val="0"/>
          <w:bCs w:val="0"/>
          <w:i w:val="0"/>
          <w:iCs w:val="0"/>
          <w:caps w:val="0"/>
          <w:color w:val="auto"/>
          <w:spacing w:val="0"/>
          <w:sz w:val="32"/>
          <w:szCs w:val="32"/>
        </w:rPr>
        <w:t>第</w:t>
      </w:r>
      <w:r>
        <w:rPr>
          <w:rFonts w:hint="default" w:ascii="Times New Roman" w:hAnsi="Times New Roman" w:eastAsia="楷体" w:cs="Times New Roman"/>
          <w:b w:val="0"/>
          <w:bCs w:val="0"/>
          <w:i w:val="0"/>
          <w:iCs w:val="0"/>
          <w:caps w:val="0"/>
          <w:color w:val="auto"/>
          <w:spacing w:val="0"/>
          <w:sz w:val="32"/>
          <w:szCs w:val="32"/>
          <w:lang w:val="en-US" w:eastAsia="zh-CN"/>
        </w:rPr>
        <w:t>十九</w:t>
      </w:r>
      <w:r>
        <w:rPr>
          <w:rFonts w:hint="default" w:ascii="Times New Roman" w:hAnsi="Times New Roman" w:eastAsia="楷体" w:cs="Times New Roman"/>
          <w:b w:val="0"/>
          <w:bCs w:val="0"/>
          <w:i w:val="0"/>
          <w:iCs w:val="0"/>
          <w:caps w:val="0"/>
          <w:color w:val="auto"/>
          <w:spacing w:val="0"/>
          <w:sz w:val="32"/>
          <w:szCs w:val="32"/>
        </w:rPr>
        <w:t>条</w:t>
      </w:r>
      <w:r>
        <w:rPr>
          <w:rFonts w:hint="default" w:ascii="Times New Roman" w:hAnsi="Times New Roman" w:eastAsia="仿宋_GB2312" w:cs="Times New Roman"/>
          <w:i w:val="0"/>
          <w:iCs w:val="0"/>
          <w:caps w:val="0"/>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rPr>
        <w:t>农户持审批材料和竣工验收材料等相关材料向驻区自然资源和规划主管部门申请办理不动产登记</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驻区自然资源和规划主管部门通过三亚市不动产登记系统</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提交市不动产登记主管部门核准</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颁发房地一体的不动产权证书。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第二十条 审批管理时限按《三亚市农业农村局 三亚市自然资源和规划局关于进一步规范农村宅基地和建房审批管理时限的通知》（三农〔2025〕326 号）要求办理。审批管理“五到场”工作制度核查流程和各部门职责分工按《三亚市农村宅基地审批管理“五到场”工作制度（试行）》（三农〔2024〕567号）要求办理。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黑体" w:cs="Times New Roman"/>
          <w:b w:val="0"/>
          <w:bCs/>
          <w:i w:val="0"/>
          <w:iCs w:val="0"/>
          <w:caps w:val="0"/>
          <w:color w:val="222222"/>
          <w:spacing w:val="0"/>
          <w:sz w:val="32"/>
          <w:szCs w:val="32"/>
        </w:rPr>
      </w:pPr>
      <w:r>
        <w:rPr>
          <w:rStyle w:val="7"/>
          <w:rFonts w:hint="default" w:ascii="Times New Roman" w:hAnsi="Times New Roman" w:eastAsia="黑体" w:cs="Times New Roman"/>
          <w:b w:val="0"/>
          <w:bCs/>
          <w:i w:val="0"/>
          <w:iCs w:val="0"/>
          <w:caps w:val="0"/>
          <w:color w:val="222222"/>
          <w:spacing w:val="0"/>
          <w:sz w:val="32"/>
          <w:szCs w:val="32"/>
        </w:rPr>
        <w:t>第五章</w:t>
      </w:r>
      <w:r>
        <w:rPr>
          <w:rStyle w:val="7"/>
          <w:rFonts w:hint="default" w:ascii="Times New Roman" w:hAnsi="Times New Roman" w:eastAsia="黑体" w:cs="Times New Roman"/>
          <w:b w:val="0"/>
          <w:bCs/>
          <w:i w:val="0"/>
          <w:iCs w:val="0"/>
          <w:caps w:val="0"/>
          <w:color w:val="222222"/>
          <w:spacing w:val="0"/>
          <w:sz w:val="32"/>
          <w:szCs w:val="32"/>
          <w:lang w:val="en-US" w:eastAsia="zh-CN"/>
        </w:rPr>
        <w:t xml:space="preserve"> </w:t>
      </w:r>
      <w:r>
        <w:rPr>
          <w:rStyle w:val="7"/>
          <w:rFonts w:hint="default" w:ascii="Times New Roman" w:hAnsi="Times New Roman" w:eastAsia="黑体" w:cs="Times New Roman"/>
          <w:b w:val="0"/>
          <w:bCs/>
          <w:i w:val="0"/>
          <w:iCs w:val="0"/>
          <w:caps w:val="0"/>
          <w:color w:val="222222"/>
          <w:spacing w:val="0"/>
          <w:sz w:val="32"/>
          <w:szCs w:val="32"/>
        </w:rPr>
        <w:t>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一</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农村村民未经批准或者采取欺骗手段骗取批准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非法占用</w:t>
      </w:r>
      <w:r>
        <w:rPr>
          <w:rFonts w:hint="default" w:ascii="Times New Roman" w:hAnsi="Times New Roman" w:eastAsia="仿宋_GB2312" w:cs="Times New Roman"/>
          <w:i w:val="0"/>
          <w:iCs w:val="0"/>
          <w:caps w:val="0"/>
          <w:color w:val="222222"/>
          <w:spacing w:val="0"/>
          <w:sz w:val="32"/>
          <w:szCs w:val="32"/>
          <w:lang w:val="en-US" w:eastAsia="zh-CN"/>
        </w:rPr>
        <w:t>土地</w:t>
      </w:r>
      <w:r>
        <w:rPr>
          <w:rFonts w:hint="default" w:ascii="Times New Roman" w:hAnsi="Times New Roman" w:eastAsia="仿宋_GB2312" w:cs="Times New Roman"/>
          <w:i w:val="0"/>
          <w:iCs w:val="0"/>
          <w:caps w:val="0"/>
          <w:color w:val="222222"/>
          <w:spacing w:val="0"/>
          <w:sz w:val="32"/>
          <w:szCs w:val="32"/>
        </w:rPr>
        <w:t>建住宅的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依据《中华人民共和国土地管理法》第七十八条处理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未取得建设工程规划许可或者未按照建设工程规划许可的规定进行建设的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依据《中华人民共和国城乡规划法》第六十四条规定处理。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二</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农村宅基地审批实行属地管理、谁审批谁监管原则。</w:t>
      </w:r>
      <w:r>
        <w:rPr>
          <w:rFonts w:hint="default" w:ascii="Times New Roman" w:hAnsi="Times New Roman" w:eastAsia="仿宋_GB2312" w:cs="Times New Roman"/>
          <w:i w:val="0"/>
          <w:iCs w:val="0"/>
          <w:caps w:val="0"/>
          <w:color w:val="222222"/>
          <w:spacing w:val="0"/>
          <w:sz w:val="32"/>
          <w:szCs w:val="32"/>
          <w:lang w:eastAsia="zh-CN"/>
        </w:rPr>
        <w:t>区政府</w:t>
      </w:r>
      <w:r>
        <w:rPr>
          <w:rFonts w:hint="default" w:ascii="Times New Roman" w:hAnsi="Times New Roman" w:eastAsia="仿宋_GB2312" w:cs="Times New Roman"/>
          <w:i w:val="0"/>
          <w:iCs w:val="0"/>
          <w:caps w:val="0"/>
          <w:color w:val="222222"/>
          <w:spacing w:val="0"/>
          <w:sz w:val="32"/>
          <w:szCs w:val="32"/>
        </w:rPr>
        <w:t>要建立农村宅基地巡查队伍</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充分发挥协管员作用做好宅基地审核和农户建房管理等工作</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做到“</w:t>
      </w:r>
      <w:r>
        <w:rPr>
          <w:rFonts w:hint="default" w:ascii="Times New Roman" w:hAnsi="Times New Roman" w:eastAsia="仿宋_GB2312" w:cs="Times New Roman"/>
          <w:i w:val="0"/>
          <w:iCs w:val="0"/>
          <w:caps w:val="0"/>
          <w:color w:val="222222"/>
          <w:spacing w:val="0"/>
          <w:sz w:val="32"/>
          <w:szCs w:val="32"/>
          <w:lang w:val="en-US" w:eastAsia="zh-CN"/>
        </w:rPr>
        <w:t>五</w:t>
      </w:r>
      <w:r>
        <w:rPr>
          <w:rFonts w:hint="default" w:ascii="Times New Roman" w:hAnsi="Times New Roman" w:eastAsia="仿宋_GB2312" w:cs="Times New Roman"/>
          <w:i w:val="0"/>
          <w:iCs w:val="0"/>
          <w:caps w:val="0"/>
          <w:color w:val="222222"/>
          <w:spacing w:val="0"/>
          <w:sz w:val="32"/>
          <w:szCs w:val="32"/>
        </w:rPr>
        <w:t>到场”工作要求。因工作人员违规审批、越权审批、未执行规划审批、帮助骗取审批或因监管不及时、不到位、责任不落实造成违法违规建房的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依法依规给予行政处分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构成犯罪的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三</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综合行政执法主管部门要结合综合执法改革和“两违”整治工作要求</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持续保持打违的高压态势</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依法严厉查处执法区域内的宅基地违法行为和全市范围内重大宅基地违法行为。依法组织开展农村用地建房动态巡查</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充分利用宅基地协管员</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对农房建造</w:t>
      </w:r>
      <w:r>
        <w:rPr>
          <w:rFonts w:hint="default" w:ascii="Times New Roman" w:hAnsi="Times New Roman" w:eastAsia="仿宋_GB2312" w:cs="Times New Roman"/>
          <w:i w:val="0"/>
          <w:iCs w:val="0"/>
          <w:caps w:val="0"/>
          <w:color w:val="222222"/>
          <w:spacing w:val="0"/>
          <w:sz w:val="32"/>
          <w:szCs w:val="32"/>
          <w:lang w:val="en-US" w:eastAsia="zh-CN"/>
        </w:rPr>
        <w:t>实施全流程监管</w:t>
      </w:r>
      <w:r>
        <w:rPr>
          <w:rFonts w:hint="default" w:ascii="Times New Roman" w:hAnsi="Times New Roman" w:eastAsia="仿宋_GB2312" w:cs="Times New Roman"/>
          <w:i w:val="0"/>
          <w:iCs w:val="0"/>
          <w:caps w:val="0"/>
          <w:color w:val="222222"/>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四</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市农业农村主管部门组织做好全市农村宅基地基础信息调查工作</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及时共享调查成果数据给市自然资源和规划主管部门</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lang w:val="en-US" w:eastAsia="zh-CN"/>
        </w:rPr>
        <w:t>并依申请提供给各区政府职能部门。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仿宋_GB2312" w:cs="Times New Roman"/>
          <w:i w:val="0"/>
          <w:iCs w:val="0"/>
          <w:caps w:val="0"/>
          <w:color w:val="222222"/>
          <w:spacing w:val="0"/>
          <w:sz w:val="32"/>
          <w:szCs w:val="32"/>
        </w:rPr>
        <w:t>市自然资源和规划主管部门应及时</w:t>
      </w:r>
      <w:r>
        <w:rPr>
          <w:rFonts w:hint="default" w:ascii="Times New Roman" w:hAnsi="Times New Roman" w:eastAsia="仿宋_GB2312" w:cs="Times New Roman"/>
          <w:i w:val="0"/>
          <w:iCs w:val="0"/>
          <w:caps w:val="0"/>
          <w:color w:val="222222"/>
          <w:spacing w:val="0"/>
          <w:sz w:val="32"/>
          <w:szCs w:val="32"/>
          <w:lang w:val="en-US" w:eastAsia="zh-CN"/>
        </w:rPr>
        <w:t>按需</w:t>
      </w:r>
      <w:r>
        <w:rPr>
          <w:rFonts w:hint="default" w:ascii="Times New Roman" w:hAnsi="Times New Roman" w:eastAsia="仿宋_GB2312" w:cs="Times New Roman"/>
          <w:i w:val="0"/>
          <w:iCs w:val="0"/>
          <w:caps w:val="0"/>
          <w:color w:val="222222"/>
          <w:spacing w:val="0"/>
          <w:sz w:val="32"/>
          <w:szCs w:val="32"/>
        </w:rPr>
        <w:t>共享农村房地一体确权登记颁证数据、第三次国土调查数据</w:t>
      </w:r>
      <w:r>
        <w:rPr>
          <w:rFonts w:hint="default" w:ascii="Times New Roman" w:hAnsi="Times New Roman" w:eastAsia="仿宋_GB2312" w:cs="Times New Roman"/>
          <w:i w:val="0"/>
          <w:iCs w:val="0"/>
          <w:caps w:val="0"/>
          <w:color w:val="222222"/>
          <w:spacing w:val="0"/>
          <w:sz w:val="32"/>
          <w:szCs w:val="32"/>
          <w:lang w:val="en-US" w:eastAsia="zh-CN"/>
        </w:rPr>
        <w:t>及后续年度变更调查数据</w:t>
      </w:r>
      <w:r>
        <w:rPr>
          <w:rFonts w:hint="default" w:ascii="Times New Roman" w:hAnsi="Times New Roman" w:eastAsia="仿宋_GB2312" w:cs="Times New Roman"/>
          <w:i w:val="0"/>
          <w:iCs w:val="0"/>
          <w:caps w:val="0"/>
          <w:color w:val="222222"/>
          <w:spacing w:val="0"/>
          <w:sz w:val="32"/>
          <w:szCs w:val="32"/>
        </w:rPr>
        <w:t>、</w:t>
      </w:r>
      <w:r>
        <w:rPr>
          <w:rFonts w:hint="default" w:ascii="Times New Roman" w:hAnsi="Times New Roman" w:eastAsia="仿宋_GB2312" w:cs="Times New Roman"/>
          <w:i w:val="0"/>
          <w:iCs w:val="0"/>
          <w:caps w:val="0"/>
          <w:color w:val="222222"/>
          <w:spacing w:val="0"/>
          <w:sz w:val="32"/>
          <w:szCs w:val="32"/>
          <w:lang w:val="en-US" w:eastAsia="zh-CN"/>
        </w:rPr>
        <w:t>国土空间规划和</w:t>
      </w:r>
      <w:r>
        <w:rPr>
          <w:rFonts w:hint="default" w:ascii="Times New Roman" w:hAnsi="Times New Roman" w:eastAsia="仿宋_GB2312" w:cs="Times New Roman"/>
          <w:i w:val="0"/>
          <w:iCs w:val="0"/>
          <w:caps w:val="0"/>
          <w:color w:val="222222"/>
          <w:spacing w:val="0"/>
          <w:sz w:val="32"/>
          <w:szCs w:val="32"/>
        </w:rPr>
        <w:t>村庄规划数据给市农业农村主管部门。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lang w:eastAsia="zh-CN"/>
        </w:rPr>
        <w:t>区政府</w:t>
      </w:r>
      <w:r>
        <w:rPr>
          <w:rFonts w:hint="default" w:ascii="Times New Roman" w:hAnsi="Times New Roman" w:eastAsia="仿宋_GB2312" w:cs="Times New Roman"/>
          <w:i w:val="0"/>
          <w:iCs w:val="0"/>
          <w:caps w:val="0"/>
          <w:color w:val="222222"/>
          <w:spacing w:val="0"/>
          <w:sz w:val="32"/>
          <w:szCs w:val="32"/>
        </w:rPr>
        <w:t>应当建立农村宅基地审批管理信息公开制度</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主动公开村庄规划、申请条件、审批程序、审批结果、投诉举报方式等信息。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五</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驻区自然资源和规划主管部门负责牵头办理农转用手续。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第二十</w:t>
      </w:r>
      <w:r>
        <w:rPr>
          <w:rFonts w:hint="default" w:ascii="Times New Roman" w:hAnsi="Times New Roman" w:eastAsia="楷体" w:cs="Times New Roman"/>
          <w:b w:val="0"/>
          <w:bCs w:val="0"/>
          <w:i w:val="0"/>
          <w:iCs w:val="0"/>
          <w:caps w:val="0"/>
          <w:color w:val="222222"/>
          <w:spacing w:val="0"/>
          <w:sz w:val="32"/>
          <w:szCs w:val="32"/>
          <w:lang w:val="en-US" w:eastAsia="zh-CN"/>
        </w:rPr>
        <w:t>六</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农村宅基地面积超标、一户多宅、未批先建、违规审批等历史遗留问题</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由</w:t>
      </w:r>
      <w:r>
        <w:rPr>
          <w:rFonts w:hint="default" w:ascii="Times New Roman" w:hAnsi="Times New Roman" w:eastAsia="仿宋_GB2312" w:cs="Times New Roman"/>
          <w:i w:val="0"/>
          <w:iCs w:val="0"/>
          <w:caps w:val="0"/>
          <w:color w:val="222222"/>
          <w:spacing w:val="0"/>
          <w:sz w:val="32"/>
          <w:szCs w:val="32"/>
          <w:lang w:eastAsia="zh-CN"/>
        </w:rPr>
        <w:t>区政府</w:t>
      </w:r>
      <w:r>
        <w:rPr>
          <w:rFonts w:hint="default" w:ascii="Times New Roman" w:hAnsi="Times New Roman" w:eastAsia="仿宋_GB2312" w:cs="Times New Roman"/>
          <w:i w:val="0"/>
          <w:iCs w:val="0"/>
          <w:caps w:val="0"/>
          <w:color w:val="222222"/>
          <w:spacing w:val="0"/>
          <w:sz w:val="32"/>
          <w:szCs w:val="32"/>
        </w:rPr>
        <w:t>按照农村宅基地使用时国家及地方有关政策</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分类认定</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结合农村宅基地和集体建设用地使用权确权登记颁证工作</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稳慎处理</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逐步调整到位。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w:t>
      </w:r>
      <w:r>
        <w:rPr>
          <w:rFonts w:hint="default" w:ascii="Times New Roman" w:hAnsi="Times New Roman" w:eastAsia="楷体" w:cs="Times New Roman"/>
          <w:b w:val="0"/>
          <w:bCs w:val="0"/>
          <w:i w:val="0"/>
          <w:iCs w:val="0"/>
          <w:caps w:val="0"/>
          <w:color w:val="222222"/>
          <w:spacing w:val="0"/>
          <w:sz w:val="32"/>
          <w:szCs w:val="32"/>
          <w:lang w:val="en-US" w:eastAsia="zh-CN"/>
        </w:rPr>
        <w:t>二十七</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农村村民依法取得《农村宅基地批准书》后</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应在有效期内取得新建房屋的规划、建设许可手续</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并在期限内动工。在有效期内未动工建造的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《农村宅基地批准书》自动失效。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420"/>
        <w:textAlignment w:val="auto"/>
        <w:rPr>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黑体" w:cs="Times New Roman"/>
          <w:b w:val="0"/>
          <w:bCs/>
          <w:i w:val="0"/>
          <w:iCs w:val="0"/>
          <w:caps w:val="0"/>
          <w:color w:val="222222"/>
          <w:spacing w:val="0"/>
          <w:sz w:val="32"/>
          <w:szCs w:val="32"/>
        </w:rPr>
      </w:pPr>
      <w:r>
        <w:rPr>
          <w:rStyle w:val="7"/>
          <w:rFonts w:hint="default" w:ascii="Times New Roman" w:hAnsi="Times New Roman" w:eastAsia="黑体" w:cs="Times New Roman"/>
          <w:b w:val="0"/>
          <w:bCs/>
          <w:i w:val="0"/>
          <w:iCs w:val="0"/>
          <w:caps w:val="0"/>
          <w:color w:val="222222"/>
          <w:spacing w:val="0"/>
          <w:sz w:val="32"/>
          <w:szCs w:val="32"/>
        </w:rPr>
        <w:t>第六章 附则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仿宋_GB2312" w:cs="Times New Roman"/>
          <w:i w:val="0"/>
          <w:iCs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w:t>
      </w:r>
      <w:r>
        <w:rPr>
          <w:rFonts w:hint="default" w:ascii="Times New Roman" w:hAnsi="Times New Roman" w:eastAsia="楷体" w:cs="Times New Roman"/>
          <w:b w:val="0"/>
          <w:bCs w:val="0"/>
          <w:i w:val="0"/>
          <w:iCs w:val="0"/>
          <w:caps w:val="0"/>
          <w:color w:val="222222"/>
          <w:spacing w:val="0"/>
          <w:sz w:val="32"/>
          <w:szCs w:val="32"/>
          <w:lang w:val="en-US" w:eastAsia="zh-CN"/>
        </w:rPr>
        <w:t>二十八</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本办法具体应用问题由市农业农村主管部门负责解释。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w:t>
      </w:r>
      <w:r>
        <w:rPr>
          <w:rFonts w:hint="default" w:ascii="Times New Roman" w:hAnsi="Times New Roman" w:eastAsia="楷体" w:cs="Times New Roman"/>
          <w:b w:val="0"/>
          <w:bCs w:val="0"/>
          <w:i w:val="0"/>
          <w:iCs w:val="0"/>
          <w:caps w:val="0"/>
          <w:color w:val="222222"/>
          <w:spacing w:val="0"/>
          <w:sz w:val="32"/>
          <w:szCs w:val="32"/>
          <w:lang w:val="en-US" w:eastAsia="zh-CN"/>
        </w:rPr>
        <w:t>二十九</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育才生态区管理委员会参照办法中区政府有关职责执行。居委会、社区的宅基地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村集体土地</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申请、审批管理等</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可参照本办法。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楷体" w:cs="Times New Roman"/>
          <w:b w:val="0"/>
          <w:bCs w:val="0"/>
          <w:i w:val="0"/>
          <w:iCs w:val="0"/>
          <w:caps w:val="0"/>
          <w:color w:val="222222"/>
          <w:spacing w:val="0"/>
          <w:sz w:val="32"/>
          <w:szCs w:val="32"/>
        </w:rPr>
        <w:t>第</w:t>
      </w:r>
      <w:r>
        <w:rPr>
          <w:rFonts w:hint="default" w:ascii="Times New Roman" w:hAnsi="Times New Roman" w:eastAsia="楷体" w:cs="Times New Roman"/>
          <w:b w:val="0"/>
          <w:bCs w:val="0"/>
          <w:i w:val="0"/>
          <w:iCs w:val="0"/>
          <w:caps w:val="0"/>
          <w:color w:val="222222"/>
          <w:spacing w:val="0"/>
          <w:sz w:val="32"/>
          <w:szCs w:val="32"/>
          <w:lang w:val="en-US" w:eastAsia="zh-CN"/>
        </w:rPr>
        <w:t>三十</w:t>
      </w:r>
      <w:r>
        <w:rPr>
          <w:rFonts w:hint="default" w:ascii="Times New Roman" w:hAnsi="Times New Roman" w:eastAsia="楷体" w:cs="Times New Roman"/>
          <w:b w:val="0"/>
          <w:bCs w:val="0"/>
          <w:i w:val="0"/>
          <w:iCs w:val="0"/>
          <w:caps w:val="0"/>
          <w:color w:val="222222"/>
          <w:spacing w:val="0"/>
          <w:sz w:val="32"/>
          <w:szCs w:val="32"/>
        </w:rPr>
        <w:t>条</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本办法自</w:t>
      </w:r>
      <w:r>
        <w:rPr>
          <w:rFonts w:hint="default" w:ascii="Times New Roman" w:hAnsi="Times New Roman" w:eastAsia="仿宋_GB2312" w:cs="Times New Roman"/>
          <w:i w:val="0"/>
          <w:iCs w:val="0"/>
          <w:caps w:val="0"/>
          <w:color w:val="222222"/>
          <w:spacing w:val="0"/>
          <w:sz w:val="32"/>
          <w:szCs w:val="32"/>
          <w:lang w:val="en-US" w:eastAsia="zh-CN"/>
        </w:rPr>
        <w:t>印发之</w:t>
      </w:r>
      <w:r>
        <w:rPr>
          <w:rFonts w:hint="default" w:ascii="Times New Roman" w:hAnsi="Times New Roman" w:eastAsia="仿宋_GB2312" w:cs="Times New Roman"/>
          <w:i w:val="0"/>
          <w:iCs w:val="0"/>
          <w:caps w:val="0"/>
          <w:color w:val="222222"/>
          <w:spacing w:val="0"/>
          <w:sz w:val="32"/>
          <w:szCs w:val="32"/>
        </w:rPr>
        <w:t>日起</w:t>
      </w:r>
      <w:r>
        <w:rPr>
          <w:rFonts w:hint="default" w:ascii="Times New Roman" w:hAnsi="Times New Roman" w:eastAsia="仿宋_GB2312" w:cs="Times New Roman"/>
          <w:i w:val="0"/>
          <w:iCs w:val="0"/>
          <w:caps w:val="0"/>
          <w:color w:val="222222"/>
          <w:spacing w:val="0"/>
          <w:sz w:val="32"/>
          <w:szCs w:val="32"/>
          <w:lang w:val="en-US" w:eastAsia="zh-CN"/>
        </w:rPr>
        <w:t>实施。</w:t>
      </w:r>
      <w:r>
        <w:rPr>
          <w:rFonts w:hint="default" w:ascii="Times New Roman" w:hAnsi="Times New Roman" w:eastAsia="仿宋_GB2312" w:cs="Times New Roman"/>
          <w:i w:val="0"/>
          <w:iCs w:val="0"/>
          <w:caps w:val="0"/>
          <w:color w:val="222222"/>
          <w:spacing w:val="0"/>
          <w:sz w:val="32"/>
          <w:szCs w:val="32"/>
        </w:rPr>
        <w:t>本市制定的有关农村宅基地审批管理规定与本办法不一致的</w:t>
      </w:r>
      <w:r>
        <w:rPr>
          <w:rFonts w:hint="default" w:ascii="Times New Roman" w:hAnsi="Times New Roman" w:eastAsia="仿宋_GB2312" w:cs="Times New Roman"/>
          <w:i w:val="0"/>
          <w:iCs w:val="0"/>
          <w:caps w:val="0"/>
          <w:color w:val="222222"/>
          <w:spacing w:val="0"/>
          <w:sz w:val="32"/>
          <w:szCs w:val="32"/>
          <w:lang w:eastAsia="zh-CN"/>
        </w:rPr>
        <w:t>，</w:t>
      </w:r>
      <w:r>
        <w:rPr>
          <w:rFonts w:hint="default" w:ascii="Times New Roman" w:hAnsi="Times New Roman" w:eastAsia="仿宋_GB2312" w:cs="Times New Roman"/>
          <w:i w:val="0"/>
          <w:iCs w:val="0"/>
          <w:caps w:val="0"/>
          <w:color w:val="222222"/>
          <w:spacing w:val="0"/>
          <w:sz w:val="32"/>
          <w:szCs w:val="32"/>
        </w:rPr>
        <w:t>以本办法规定为准。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CD07C1-7FE7-420C-8986-99E9BBFFD4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15068B3-DE2A-4CD0-A88E-B3217E947112}"/>
  </w:font>
  <w:font w:name="仿宋_GB2312">
    <w:panose1 w:val="02010609030101010101"/>
    <w:charset w:val="86"/>
    <w:family w:val="auto"/>
    <w:pitch w:val="default"/>
    <w:sig w:usb0="00000001" w:usb1="080E0000" w:usb2="00000000" w:usb3="00000000" w:csb0="00040000" w:csb1="00000000"/>
    <w:embedRegular r:id="rId3" w:fontKey="{B21CA0A6-7CB3-4020-88DD-FAA808871BF3}"/>
  </w:font>
  <w:font w:name="楷体">
    <w:panose1 w:val="02010609060101010101"/>
    <w:charset w:val="86"/>
    <w:family w:val="auto"/>
    <w:pitch w:val="default"/>
    <w:sig w:usb0="800002BF" w:usb1="38CF7CFA" w:usb2="00000016" w:usb3="00000000" w:csb0="00040001" w:csb1="00000000"/>
    <w:embedRegular r:id="rId4" w:fontKey="{482BBDA6-E423-4F4E-9C74-1C8F683663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8"/>
        <w:rFonts w:hint="eastAsia"/>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Style w:val="8"/>
                              <w:rFonts w:hint="eastAsia" w:ascii="宋体" w:hAnsi="宋体" w:eastAsia="宋体" w:cs="宋体"/>
                              <w:sz w:val="28"/>
                            </w:rPr>
                            <w:t xml:space="preserve">— </w:t>
                          </w:r>
                          <w:r>
                            <w:rPr>
                              <w:rFonts w:hint="eastAsia" w:ascii="宋体" w:hAnsi="宋体" w:eastAsia="宋体" w:cs="宋体"/>
                              <w:sz w:val="28"/>
                            </w:rPr>
                            <w:fldChar w:fldCharType="begin"/>
                          </w:r>
                          <w:r>
                            <w:rPr>
                              <w:rStyle w:val="8"/>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8"/>
                              <w:rFonts w:hint="eastAsia" w:ascii="宋体" w:hAnsi="宋体" w:eastAsia="宋体" w:cs="宋体"/>
                              <w:sz w:val="28"/>
                            </w:rPr>
                            <w:t>2</w:t>
                          </w:r>
                          <w:r>
                            <w:rPr>
                              <w:rFonts w:hint="eastAsia" w:ascii="宋体" w:hAnsi="宋体" w:eastAsia="宋体" w:cs="宋体"/>
                              <w:sz w:val="28"/>
                            </w:rPr>
                            <w:fldChar w:fldCharType="end"/>
                          </w:r>
                          <w:r>
                            <w:rPr>
                              <w:rStyle w:val="8"/>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pPr>
                    <w:r>
                      <w:rPr>
                        <w:rStyle w:val="8"/>
                        <w:rFonts w:hint="eastAsia" w:ascii="宋体" w:hAnsi="宋体" w:eastAsia="宋体" w:cs="宋体"/>
                        <w:sz w:val="28"/>
                      </w:rPr>
                      <w:t xml:space="preserve">— </w:t>
                    </w:r>
                    <w:r>
                      <w:rPr>
                        <w:rFonts w:hint="eastAsia" w:ascii="宋体" w:hAnsi="宋体" w:eastAsia="宋体" w:cs="宋体"/>
                        <w:sz w:val="28"/>
                      </w:rPr>
                      <w:fldChar w:fldCharType="begin"/>
                    </w:r>
                    <w:r>
                      <w:rPr>
                        <w:rStyle w:val="8"/>
                        <w:rFonts w:hint="eastAsia" w:ascii="宋体" w:hAnsi="宋体" w:eastAsia="宋体" w:cs="宋体"/>
                        <w:sz w:val="28"/>
                      </w:rPr>
                      <w:instrText xml:space="preserve">PAGE  </w:instrText>
                    </w:r>
                    <w:r>
                      <w:rPr>
                        <w:rFonts w:hint="eastAsia" w:ascii="宋体" w:hAnsi="宋体" w:eastAsia="宋体" w:cs="宋体"/>
                        <w:sz w:val="28"/>
                      </w:rPr>
                      <w:fldChar w:fldCharType="separate"/>
                    </w:r>
                    <w:r>
                      <w:rPr>
                        <w:rStyle w:val="8"/>
                        <w:rFonts w:hint="eastAsia" w:ascii="宋体" w:hAnsi="宋体" w:eastAsia="宋体" w:cs="宋体"/>
                        <w:sz w:val="28"/>
                      </w:rPr>
                      <w:t>2</w:t>
                    </w:r>
                    <w:r>
                      <w:rPr>
                        <w:rFonts w:hint="eastAsia" w:ascii="宋体" w:hAnsi="宋体" w:eastAsia="宋体" w:cs="宋体"/>
                        <w:sz w:val="28"/>
                      </w:rPr>
                      <w:fldChar w:fldCharType="end"/>
                    </w:r>
                    <w:r>
                      <w:rPr>
                        <w:rStyle w:val="8"/>
                        <w:rFonts w:hint="eastAsia" w:ascii="宋体" w:hAnsi="宋体" w:eastAsia="宋体" w:cs="宋体"/>
                        <w:sz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33EFA"/>
    <w:rsid w:val="058A0695"/>
    <w:rsid w:val="06C7681F"/>
    <w:rsid w:val="0C621536"/>
    <w:rsid w:val="0D133EFA"/>
    <w:rsid w:val="13C172F9"/>
    <w:rsid w:val="255A1D89"/>
    <w:rsid w:val="2F485EAE"/>
    <w:rsid w:val="35AF36E1"/>
    <w:rsid w:val="3969255A"/>
    <w:rsid w:val="3ED14ADB"/>
    <w:rsid w:val="44425F9A"/>
    <w:rsid w:val="55DE381A"/>
    <w:rsid w:val="57385D69"/>
    <w:rsid w:val="598A3FD7"/>
    <w:rsid w:val="674060B6"/>
    <w:rsid w:val="67953851"/>
    <w:rsid w:val="69526E59"/>
    <w:rsid w:val="743B6EBB"/>
    <w:rsid w:val="76D46EC2"/>
    <w:rsid w:val="7E430E43"/>
    <w:rsid w:val="AFF6C518"/>
    <w:rsid w:val="DBFCD1D4"/>
    <w:rsid w:val="F5DE8AB5"/>
    <w:rsid w:val="FF7E5B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5565</Words>
  <Characters>5609</Characters>
  <Lines>0</Lines>
  <Paragraphs>0</Paragraphs>
  <TotalTime>1</TotalTime>
  <ScaleCrop>false</ScaleCrop>
  <LinksUpToDate>false</LinksUpToDate>
  <CharactersWithSpaces>5650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2025-10-19T21:40:00Z</dcterms:created>
  <dc:creator>张梁</dc:creator>
  <cp:lastModifiedBy>星期天</cp:lastModifiedBy>
  <dcterms:modified xsi:type="dcterms:W3CDTF">2026-01-07T02:41:00Z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CD7557FB64974E43AF3CAD8F41F52EC6_11</vt:lpwstr>
  </property>
  <property fmtid="{D5CDD505-2E9C-101B-9397-08002B2CF9AE}" pid="4" name="KSOTemplateDocerSaveRecord">
    <vt:lpwstr>eyJoZGlkIjoiNDYzZjU4NTM4Yzc0Y2RjZGEyY2FkMzhmYzMxMTBlZjciLCJ1c2VySWQiOiI2OTIwOTQyNzkifQ==</vt:lpwstr>
  </property>
</Properties>
</file>