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仿宋_GB2312"/>
          <w:sz w:val="32"/>
        </w:rPr>
      </w:pPr>
      <w:r>
        <w:rPr>
          <w:rFonts w:hint="eastAsia" w:ascii="黑体" w:eastAsia="黑体" w:cs="仿宋_GB2312"/>
          <w:sz w:val="32"/>
        </w:rPr>
        <w:t>附件</w:t>
      </w:r>
      <w:bookmarkStart w:id="0" w:name="_GoBack"/>
      <w:bookmarkEnd w:id="0"/>
    </w:p>
    <w:p>
      <w:pPr>
        <w:snapToGrid w:val="0"/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三亚市201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</w:rPr>
        <w:t>年畜牧业“菜篮子”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基地</w:t>
      </w:r>
      <w:r>
        <w:rPr>
          <w:rFonts w:hint="eastAsia" w:ascii="方正小标宋简体" w:eastAsia="方正小标宋简体"/>
          <w:sz w:val="44"/>
          <w:szCs w:val="44"/>
        </w:rPr>
        <w:t>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 w:cs="宋体"/>
          <w:kern w:val="0"/>
          <w:sz w:val="44"/>
          <w:szCs w:val="44"/>
          <w:lang w:eastAsia="zh-CN"/>
        </w:rPr>
        <w:t>审批</w:t>
      </w:r>
      <w:r>
        <w:rPr>
          <w:rFonts w:hint="eastAsia" w:ascii="方正小标宋简体" w:eastAsia="方正小标宋简体"/>
          <w:sz w:val="44"/>
          <w:szCs w:val="44"/>
        </w:rPr>
        <w:t>对象公示表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批）</w:t>
      </w:r>
    </w:p>
    <w:p>
      <w:pPr>
        <w:spacing w:line="20" w:lineRule="exact"/>
        <w:rPr>
          <w:rFonts w:hint="eastAsia" w:eastAsia="仿宋_GB2312"/>
          <w:sz w:val="32"/>
        </w:rPr>
      </w:pPr>
    </w:p>
    <w:tbl>
      <w:tblPr>
        <w:tblStyle w:val="3"/>
        <w:tblW w:w="14666" w:type="dxa"/>
        <w:jc w:val="center"/>
        <w:tblInd w:w="-2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31"/>
        <w:gridCol w:w="1050"/>
        <w:gridCol w:w="2890"/>
        <w:gridCol w:w="1100"/>
        <w:gridCol w:w="900"/>
        <w:gridCol w:w="1081"/>
        <w:gridCol w:w="1039"/>
        <w:gridCol w:w="1144"/>
        <w:gridCol w:w="105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对象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法人或负责人</w:t>
            </w:r>
          </w:p>
        </w:tc>
        <w:tc>
          <w:tcPr>
            <w:tcW w:w="28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项目类别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3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三亚万保实业有限公司</w:t>
            </w:r>
          </w:p>
        </w:tc>
        <w:tc>
          <w:tcPr>
            <w:tcW w:w="105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张向东</w:t>
            </w:r>
          </w:p>
        </w:tc>
        <w:tc>
          <w:tcPr>
            <w:tcW w:w="289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育才生态区明善村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新建栏舍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10264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10264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73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三亚崖城保港麦科禽畜养殖农民专业合作社</w:t>
            </w:r>
          </w:p>
        </w:tc>
        <w:tc>
          <w:tcPr>
            <w:tcW w:w="105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麦科</w:t>
            </w:r>
          </w:p>
        </w:tc>
        <w:tc>
          <w:tcPr>
            <w:tcW w:w="289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崖州区凤岭村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新建栏舍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肉鸡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1500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73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三亚弘和农业发展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有限公司</w:t>
            </w:r>
          </w:p>
        </w:tc>
        <w:tc>
          <w:tcPr>
            <w:tcW w:w="105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蔡海文</w:t>
            </w:r>
          </w:p>
        </w:tc>
        <w:tc>
          <w:tcPr>
            <w:tcW w:w="289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立才农场十队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新建栏舍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豪猪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1500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73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三亚惠农东山羊养殖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农民专业合作社</w:t>
            </w:r>
          </w:p>
        </w:tc>
        <w:tc>
          <w:tcPr>
            <w:tcW w:w="105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吉立斌</w:t>
            </w:r>
          </w:p>
        </w:tc>
        <w:tc>
          <w:tcPr>
            <w:tcW w:w="289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吉阳区罗蓬村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引进良种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羊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73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三亚绿金养殖有限公司</w:t>
            </w:r>
          </w:p>
        </w:tc>
        <w:tc>
          <w:tcPr>
            <w:tcW w:w="105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王远</w:t>
            </w:r>
          </w:p>
        </w:tc>
        <w:tc>
          <w:tcPr>
            <w:tcW w:w="289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育才生态区明善村七队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引进良种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羊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73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黄福伟</w:t>
            </w:r>
          </w:p>
        </w:tc>
        <w:tc>
          <w:tcPr>
            <w:tcW w:w="105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黄福伟</w:t>
            </w:r>
          </w:p>
        </w:tc>
        <w:tc>
          <w:tcPr>
            <w:tcW w:w="289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崖州区城东村起元一组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引进良种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羊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130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73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韦章坤</w:t>
            </w:r>
          </w:p>
        </w:tc>
        <w:tc>
          <w:tcPr>
            <w:tcW w:w="105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韦章坤</w:t>
            </w:r>
          </w:p>
        </w:tc>
        <w:tc>
          <w:tcPr>
            <w:tcW w:w="289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崖州区凤岭村三组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引进良种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羊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13264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520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13264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520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/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51782"/>
    <w:rsid w:val="44051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2017-06-27T00:58:00Z</dcterms:created>
  <dc:creator>win8</dc:creator>
  <cp:lastModifiedBy>win8</cp:lastModifiedBy>
  <dcterms:modified xsi:type="dcterms:W3CDTF">2017-06-27T00:59:14Z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