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Lines="0" w:afterLines="0" w:line="578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7"/>
          <w:sz w:val="36"/>
          <w:szCs w:val="36"/>
          <w:highlight w:val="none"/>
          <w:shd w:val="clear" w:color="auto" w:fill="FFFFFF"/>
          <w:lang w:eastAsia="zh-CN"/>
        </w:rPr>
        <w:t>三亚市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7"/>
          <w:sz w:val="36"/>
          <w:szCs w:val="36"/>
          <w:highlight w:val="none"/>
          <w:shd w:val="clear" w:color="auto" w:fill="FFFFFF"/>
        </w:rPr>
        <w:t>现代农业高质量发展产业园创建方案</w:t>
      </w:r>
    </w:p>
    <w:p>
      <w:pPr>
        <w:spacing w:beforeLines="0" w:afterLines="0" w:line="578" w:lineRule="exact"/>
        <w:ind w:firstLine="1132" w:firstLineChars="354"/>
        <w:rPr>
          <w:rFonts w:ascii="Times New Roman" w:hAnsi="Times New Roman" w:eastAsia="仿宋" w:cs="Times New Roman"/>
          <w:b w:val="0"/>
          <w:bCs w:val="0"/>
          <w:color w:val="auto"/>
          <w:sz w:val="32"/>
          <w:highlight w:val="none"/>
        </w:rPr>
      </w:pPr>
    </w:p>
    <w:p>
      <w:pPr>
        <w:spacing w:beforeLines="0" w:afterLines="0" w:line="578" w:lineRule="exact"/>
        <w:ind w:firstLine="1132" w:firstLineChars="354"/>
        <w:rPr>
          <w:rFonts w:ascii="Times New Roman" w:hAnsi="Times New Roman" w:eastAsia="仿宋" w:cs="Times New Roman"/>
          <w:b w:val="0"/>
          <w:bCs w:val="0"/>
          <w:color w:val="auto"/>
          <w:sz w:val="32"/>
          <w:highlight w:val="none"/>
        </w:rPr>
      </w:pPr>
    </w:p>
    <w:p>
      <w:pPr>
        <w:snapToGrid w:val="0"/>
        <w:spacing w:beforeLines="0" w:afterLines="0" w:line="578" w:lineRule="exact"/>
        <w:ind w:left="1920" w:hanging="1920" w:hangingChars="6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</w:rPr>
        <w:t>产业园名称：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  <w:lang w:eastAsia="zh-CN"/>
        </w:rPr>
        <w:t>三亚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  <w:t>市XX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  <w:lang w:eastAsia="zh-CN"/>
        </w:rPr>
        <w:t>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  <w:t>XX产业现代农业高质量发展产业园</w:t>
      </w:r>
    </w:p>
    <w:p>
      <w:pPr>
        <w:pStyle w:val="3"/>
        <w:spacing w:beforeLines="0" w:afterLines="0" w:line="578" w:lineRule="exact"/>
        <w:ind w:firstLine="0" w:firstLineChars="0"/>
        <w:rPr>
          <w:rFonts w:hint="default" w:ascii="Times New Roman" w:hAnsi="Times New Roman"/>
          <w:b w:val="0"/>
          <w:bCs w:val="0"/>
          <w:color w:val="auto"/>
          <w:highlight w:val="none"/>
        </w:rPr>
      </w:pP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  <w:t>主导产业：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  <w:u w:val="single"/>
        </w:rPr>
        <w:t xml:space="preserve">      </w:t>
      </w:r>
    </w:p>
    <w:p>
      <w:pPr>
        <w:snapToGrid w:val="0"/>
        <w:spacing w:beforeLines="0" w:afterLines="0" w:line="578" w:lineRule="exac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</w:rPr>
        <w:t>建设地点：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  <w:t xml:space="preserve">                           </w:t>
      </w:r>
    </w:p>
    <w:p>
      <w:pPr>
        <w:snapToGrid w:val="0"/>
        <w:spacing w:beforeLines="0" w:afterLines="0" w:line="578" w:lineRule="exact"/>
        <w:rPr>
          <w:rFonts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  <w:t xml:space="preserve">                           </w:t>
      </w:r>
    </w:p>
    <w:p>
      <w:pPr>
        <w:tabs>
          <w:tab w:val="left" w:pos="1260"/>
        </w:tabs>
        <w:snapToGrid w:val="0"/>
        <w:spacing w:beforeLines="0" w:afterLines="0" w:line="578" w:lineRule="exact"/>
        <w:rPr>
          <w:rFonts w:ascii="Times New Roman" w:hAnsi="Times New Roman" w:eastAsia="仿宋" w:cs="Times New Roman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</w:rPr>
        <w:t>联系手机：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highlight w:val="none"/>
        </w:rPr>
        <w:t xml:space="preserve">  </w:t>
      </w:r>
    </w:p>
    <w:p>
      <w:pPr>
        <w:pStyle w:val="3"/>
        <w:spacing w:beforeLines="0" w:afterLines="0" w:line="578" w:lineRule="exact"/>
        <w:ind w:firstLine="640"/>
        <w:rPr>
          <w:rFonts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2240" w:firstLineChars="700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2240" w:firstLineChars="700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2240" w:firstLineChars="700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2240" w:firstLineChars="700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0" w:firstLineChars="0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  <w:t>XX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  <w:t>人民政府</w:t>
      </w:r>
    </w:p>
    <w:p>
      <w:pPr>
        <w:pStyle w:val="3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  <w:t>20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  <w:lang w:val="en-US" w:eastAsia="zh-CN"/>
        </w:rPr>
        <w:t>2X</w:t>
      </w:r>
      <w:r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  <w:t>年X月X日</w:t>
      </w:r>
    </w:p>
    <w:p>
      <w:pPr>
        <w:pStyle w:val="3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p>
      <w:pPr>
        <w:pStyle w:val="3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  <w:bookmarkStart w:id="0" w:name="_GoBack"/>
      <w:bookmarkEnd w:id="0"/>
    </w:p>
    <w:p>
      <w:pPr>
        <w:pStyle w:val="3"/>
        <w:spacing w:beforeLines="0" w:afterLines="0" w:line="578" w:lineRule="exact"/>
        <w:ind w:left="0" w:leftChars="0" w:firstLine="0" w:firstLineChars="0"/>
        <w:rPr>
          <w:rFonts w:hint="default" w:ascii="Times New Roman" w:hAnsi="Times New Roman" w:eastAsia="仿宋"/>
          <w:b w:val="0"/>
          <w:bCs w:val="0"/>
          <w:color w:val="auto"/>
          <w:sz w:val="32"/>
          <w:highlight w:val="none"/>
        </w:rPr>
      </w:pPr>
    </w:p>
    <w:tbl>
      <w:tblPr>
        <w:tblStyle w:val="5"/>
        <w:tblW w:w="0" w:type="auto"/>
        <w:tblInd w:w="96" w:type="dxa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966"/>
        <w:gridCol w:w="520"/>
        <w:gridCol w:w="1102"/>
        <w:gridCol w:w="1292"/>
        <w:gridCol w:w="1320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0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Style w:val="8"/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highlight w:val="none"/>
              </w:rPr>
            </w:pPr>
            <w:r>
              <w:rPr>
                <w:rStyle w:val="7"/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highlight w:val="none"/>
              </w:rPr>
              <w:t>202</w:t>
            </w:r>
            <w:r>
              <w:rPr>
                <w:rStyle w:val="7"/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X</w:t>
            </w:r>
            <w:r>
              <w:rPr>
                <w:rStyle w:val="8"/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Style w:val="8"/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三亚市XX区</w:t>
            </w:r>
            <w:r>
              <w:rPr>
                <w:rStyle w:val="8"/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highlight w:val="none"/>
              </w:rPr>
              <w:t>现代农业高质量</w:t>
            </w:r>
          </w:p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eastAsia="等线" w:cs="Times New Roman"/>
                <w:b w:val="0"/>
                <w:bCs w:val="0"/>
                <w:color w:val="auto"/>
                <w:sz w:val="36"/>
                <w:szCs w:val="36"/>
                <w:highlight w:val="none"/>
              </w:rPr>
            </w:pPr>
            <w:r>
              <w:rPr>
                <w:rStyle w:val="8"/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highlight w:val="none"/>
              </w:rPr>
              <w:t>发展产业园创建基本情况表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eastAsia="等线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eastAsia="zh-CN"/>
              </w:rPr>
              <w:t>区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级人民政府审核盖章</w:t>
            </w:r>
            <w:r>
              <w:rPr>
                <w:rStyle w:val="10"/>
                <w:rFonts w:eastAsia="等线"/>
                <w:b w:val="0"/>
                <w:bCs w:val="0"/>
                <w:color w:val="auto"/>
                <w:highlight w:val="non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03" w:type="dxa"/>
            <w:gridSpan w:val="6"/>
            <w:tcBorders>
              <w:top w:val="single" w:color="auto" w:sz="4" w:space="0"/>
              <w:bottom w:val="nil"/>
            </w:tcBorders>
            <w:noWrap w:val="0"/>
            <w:vAlign w:val="bottom"/>
          </w:tcPr>
          <w:p>
            <w:pPr>
              <w:widowControl/>
              <w:spacing w:beforeLines="0" w:afterLines="0" w:line="500" w:lineRule="exact"/>
              <w:jc w:val="left"/>
              <w:textAlignment w:val="bottom"/>
              <w:rPr>
                <w:rFonts w:ascii="Times New Roman" w:hAnsi="Times New Roman" w:eastAsia="等线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一、产业园基本信息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eastAsia="等线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产业园名称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eastAsia="等线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详细地址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eastAsia="等线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填表</w:t>
            </w:r>
            <w:r>
              <w:rPr>
                <w:rFonts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人姓名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eastAsia="等线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联系方式</w:t>
            </w:r>
          </w:p>
        </w:tc>
        <w:tc>
          <w:tcPr>
            <w:tcW w:w="26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eastAsia="等线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03" w:type="dxa"/>
            <w:gridSpan w:val="6"/>
            <w:tcBorders>
              <w:top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eastAsia="等线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二、产业园发展指标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8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eastAsia="等线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指标名称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eastAsia="等线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单位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eastAsia="等线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数值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基本情况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农业总产值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亿元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产业园规划面积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Style w:val="11"/>
                <w:b w:val="0"/>
                <w:bCs w:val="0"/>
                <w:color w:val="auto"/>
                <w:highlight w:val="none"/>
              </w:rPr>
              <w:t xml:space="preserve">         </w:t>
            </w:r>
            <w:r>
              <w:rPr>
                <w:rStyle w:val="11"/>
                <w:rFonts w:hint="eastAsia"/>
                <w:b w:val="0"/>
                <w:bCs w:val="0"/>
                <w:color w:val="auto"/>
                <w:highlight w:val="none"/>
              </w:rPr>
              <w:t>其中：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主导产业面积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主导产业一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（          ）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产量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吨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主导产业二（          ）产量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生产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面积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Style w:val="11"/>
                <w:b w:val="0"/>
                <w:bCs w:val="0"/>
                <w:color w:val="auto"/>
                <w:highlight w:val="none"/>
              </w:rPr>
              <w:t xml:space="preserve">    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其中：标准化生产面积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主导产业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产业园总产值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万元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主导产业产值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Style w:val="10"/>
                <w:b w:val="0"/>
                <w:bCs w:val="0"/>
                <w:color w:val="auto"/>
                <w:highlight w:val="none"/>
              </w:rPr>
              <w:t xml:space="preserve">    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其中：一产产值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Style w:val="10"/>
                <w:b w:val="0"/>
                <w:bCs w:val="0"/>
                <w:color w:val="auto"/>
                <w:highlight w:val="none"/>
              </w:rPr>
              <w:t xml:space="preserve">          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二产产值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主导产业加工转化率</w:t>
            </w:r>
          </w:p>
        </w:tc>
        <w:tc>
          <w:tcPr>
            <w:tcW w:w="110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%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科技支撑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Lines="0" w:afterLines="0" w:line="500" w:lineRule="exact"/>
              <w:jc w:val="left"/>
              <w:textAlignment w:val="bottom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良种覆盖率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综合机械化率</w:t>
            </w: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新品种新技术研发引进推广经费支出</w:t>
            </w:r>
            <w:r>
              <w:rPr>
                <w:rStyle w:val="10"/>
                <w:b w:val="0"/>
                <w:bCs w:val="0"/>
                <w:color w:val="auto"/>
                <w:highlight w:val="none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万元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省级及以上科研单位设立研发平台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个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专业技术人员数量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人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集约经营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土地适度规模经营占比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%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入园参与主导产业生产经营企业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个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Style w:val="10"/>
                <w:b w:val="0"/>
                <w:bCs w:val="0"/>
                <w:color w:val="auto"/>
                <w:highlight w:val="none"/>
              </w:rPr>
              <w:t xml:space="preserve">    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其中：国家级龙头企业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Style w:val="10"/>
                <w:b w:val="0"/>
                <w:bCs w:val="0"/>
                <w:color w:val="auto"/>
                <w:highlight w:val="none"/>
              </w:rPr>
              <w:t xml:space="preserve">          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省级龙头企业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从事主导产业生产经营合作社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从事主导产业生产经营家庭农场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绿色发展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绿色食品和有机产品认证面积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绿色食品和有机产品认证个数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畜禽粪便（或秸秆）综合处理率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%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2966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主要农作物化肥利用率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主要农作物农药利用率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园内农产品质量安全追溯管理的比例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带动农民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带动就业人数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人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Style w:val="10"/>
                <w:b w:val="0"/>
                <w:bCs w:val="0"/>
                <w:color w:val="auto"/>
                <w:highlight w:val="none"/>
              </w:rPr>
              <w:t xml:space="preserve">    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其中：二三产业就业人数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园内农民人均可支配收入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万元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restart"/>
            <w:tcBorders>
              <w:top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支持水平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财政投入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万元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left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金融机构对产业园的贷款余额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ind w:firstLine="4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Lines="0" w:afterLines="0" w:line="500" w:lineRule="exact"/>
              <w:jc w:val="left"/>
              <w:textAlignment w:val="top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highlight w:val="none"/>
              </w:rPr>
              <w:t>社会资本投入</w:t>
            </w: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03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beforeLines="0" w:afterLines="0" w:line="500" w:lineRule="exact"/>
              <w:jc w:val="left"/>
              <w:textAlignment w:val="bottom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注：表中填写数据应为</w:t>
            </w:r>
            <w:r>
              <w:rPr>
                <w:rStyle w:val="10"/>
                <w:rFonts w:hint="eastAsia" w:eastAsia="宋体"/>
                <w:b w:val="0"/>
                <w:bCs w:val="0"/>
                <w:color w:val="auto"/>
                <w:highlight w:val="none"/>
                <w:lang w:eastAsia="zh-CN"/>
              </w:rPr>
              <w:t>申报上一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年</w:t>
            </w:r>
            <w:r>
              <w:rPr>
                <w:rStyle w:val="9"/>
                <w:rFonts w:hint="eastAsia" w:ascii="Times New Roman" w:hAnsi="Times New Roman" w:eastAsia="宋体" w:cs="Times New Roman"/>
                <w:b w:val="0"/>
                <w:bCs w:val="0"/>
                <w:color w:val="auto"/>
                <w:highlight w:val="none"/>
                <w:lang w:eastAsia="zh-CN"/>
              </w:rPr>
              <w:t>度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 xml:space="preserve">数据。    </w:t>
            </w:r>
          </w:p>
        </w:tc>
      </w:tr>
    </w:tbl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4"/>
        <w:spacing w:beforeLines="0" w:afterLines="0" w:line="578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</w:p>
    <w:p>
      <w:pPr>
        <w:pStyle w:val="4"/>
        <w:spacing w:beforeLines="0" w:afterLines="0" w:line="578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</w:p>
    <w:p>
      <w:pPr>
        <w:pStyle w:val="4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目  录</w:t>
      </w:r>
    </w:p>
    <w:p>
      <w:pPr>
        <w:pStyle w:val="4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</w:p>
    <w:p>
      <w:pPr>
        <w:pStyle w:val="4"/>
        <w:spacing w:beforeLines="0" w:afterLines="0" w:line="578" w:lineRule="exact"/>
        <w:ind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前 言</w:t>
      </w:r>
    </w:p>
    <w:p>
      <w:pPr>
        <w:pStyle w:val="4"/>
        <w:spacing w:beforeLines="0" w:afterLines="0" w:line="578" w:lineRule="exact"/>
        <w:ind w:firstLine="640" w:firstLineChars="200"/>
        <w:outlineLvl w:val="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一、创建现状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包含产业园所在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农业产业和经济社会发展状况，产业园区域位置、资源条件、产业发展、创建优势等现状。</w:t>
      </w:r>
    </w:p>
    <w:p>
      <w:pPr>
        <w:pStyle w:val="4"/>
        <w:spacing w:beforeLines="0" w:afterLines="0" w:line="578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二、创建思路和目标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包含产业园创建思路、基本原则、功能定位和发展目标。</w:t>
      </w:r>
    </w:p>
    <w:p>
      <w:pPr>
        <w:pStyle w:val="4"/>
        <w:spacing w:beforeLines="0" w:afterLines="0" w:line="578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三、创建任务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包含产业园现代农业产业体系、生产体系、经营体系、全产业链建设、品牌提升、科技创新、农业绿色发展、联农带农富农模式等。</w:t>
      </w:r>
    </w:p>
    <w:p>
      <w:pPr>
        <w:pStyle w:val="4"/>
        <w:spacing w:beforeLines="0" w:afterLines="0" w:line="578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四、运行管理机制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包含产业园建设的组织管理、运营管理、招商服务等。</w:t>
      </w:r>
    </w:p>
    <w:p>
      <w:pPr>
        <w:pStyle w:val="4"/>
        <w:spacing w:beforeLines="0" w:afterLines="0" w:line="578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五、政策措施保障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包含产业园的政策、资金、人才、科技等保障措施</w:t>
      </w:r>
    </w:p>
    <w:p>
      <w:pPr>
        <w:pStyle w:val="4"/>
        <w:spacing w:beforeLines="0" w:afterLines="0" w:line="578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4"/>
        <w:spacing w:beforeLines="0" w:afterLines="0" w:line="578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附件：产业园四至图和布局图等</w:t>
      </w:r>
    </w:p>
    <w:p>
      <w:pPr>
        <w:pStyle w:val="4"/>
        <w:spacing w:beforeLines="0" w:afterLines="0"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4"/>
        <w:snapToGrid w:val="0"/>
        <w:spacing w:beforeLines="0" w:afterLines="0" w:line="578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4"/>
        <w:snapToGrid w:val="0"/>
        <w:spacing w:beforeLines="0" w:afterLines="0" w:line="578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4"/>
        <w:snapToGrid w:val="0"/>
        <w:spacing w:beforeLines="0" w:afterLines="0" w:line="578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QyMWU3OTQzZmQ5NTg0NGM4MWFjNDVmN2YxMjEifQ=="/>
  </w:docVars>
  <w:rsids>
    <w:rsidRoot w:val="2FB70962"/>
    <w:rsid w:val="163B0388"/>
    <w:rsid w:val="2FB7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exact"/>
      <w:ind w:firstLine="480" w:firstLine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7">
    <w:name w:val="font31"/>
    <w:qFormat/>
    <w:uiPriority w:val="0"/>
    <w:rPr>
      <w:rFonts w:hint="default" w:ascii="Times New Roman" w:hAnsi="Times New Roman" w:eastAsia="宋体" w:cs="Times New Roman"/>
      <w:b/>
      <w:bCs/>
      <w:color w:val="000000"/>
      <w:sz w:val="36"/>
      <w:szCs w:val="36"/>
      <w:u w:val="none"/>
    </w:rPr>
  </w:style>
  <w:style w:type="character" w:customStyle="1" w:styleId="8">
    <w:name w:val="font151"/>
    <w:qFormat/>
    <w:uiPriority w:val="0"/>
    <w:rPr>
      <w:rFonts w:ascii="华文中宋" w:hAnsi="华文中宋" w:eastAsia="华文中宋" w:cs="华文中宋"/>
      <w:b/>
      <w:bCs/>
      <w:color w:val="000000"/>
      <w:sz w:val="36"/>
      <w:szCs w:val="36"/>
      <w:u w:val="none"/>
    </w:rPr>
  </w:style>
  <w:style w:type="character" w:customStyle="1" w:styleId="9">
    <w:name w:val="font1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11">
    <w:name w:val="font21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12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2024-07-02T07:42:00Z</dcterms:created>
  <dc:creator>Jack解可不解饿</dc:creator>
  <cp:lastModifiedBy>Jack解可不解饿</cp:lastModifiedBy>
  <dcterms:modified xsi:type="dcterms:W3CDTF">2024-07-02T07:45:55Z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77B86801A8A940119D1A1264D46AE00F_11</vt:lpwstr>
  </property>
</Properties>
</file>