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2BF7E" w14:textId="77777777" w:rsidR="00D929FA" w:rsidRDefault="00D929FA" w:rsidP="00D929FA">
      <w:pPr>
        <w:ind w:firstLine="480"/>
      </w:pPr>
      <w:bookmarkStart w:id="0" w:name="_Toc130381139"/>
    </w:p>
    <w:p w14:paraId="6CE7E7C2" w14:textId="77777777" w:rsidR="00D929FA" w:rsidRDefault="00D929FA" w:rsidP="00D929FA">
      <w:pPr>
        <w:ind w:firstLine="480"/>
      </w:pPr>
    </w:p>
    <w:p w14:paraId="702DABBC" w14:textId="77777777" w:rsidR="00D929FA" w:rsidRDefault="00D929FA" w:rsidP="00D929FA">
      <w:pPr>
        <w:ind w:firstLine="480"/>
      </w:pPr>
    </w:p>
    <w:p w14:paraId="743BD051" w14:textId="77777777" w:rsidR="00D929FA" w:rsidRDefault="00D929FA" w:rsidP="00D929FA">
      <w:pPr>
        <w:ind w:firstLine="480"/>
      </w:pPr>
    </w:p>
    <w:p w14:paraId="4641C460" w14:textId="77777777" w:rsidR="00D929FA" w:rsidRDefault="00D929FA" w:rsidP="00D929FA">
      <w:pPr>
        <w:ind w:firstLine="480"/>
      </w:pPr>
    </w:p>
    <w:p w14:paraId="73010601" w14:textId="37680F21" w:rsidR="00D929FA" w:rsidRPr="00D929FA" w:rsidRDefault="00D929FA" w:rsidP="00D929FA">
      <w:pPr>
        <w:spacing w:line="360" w:lineRule="auto"/>
        <w:ind w:firstLineChars="0" w:firstLine="0"/>
        <w:jc w:val="center"/>
        <w:rPr>
          <w:sz w:val="40"/>
          <w:szCs w:val="32"/>
        </w:rPr>
      </w:pPr>
      <w:r w:rsidRPr="00D929FA">
        <w:rPr>
          <w:rFonts w:hint="eastAsia"/>
          <w:sz w:val="40"/>
          <w:szCs w:val="32"/>
        </w:rPr>
        <w:t>三亚市崖州中心渔港</w:t>
      </w:r>
    </w:p>
    <w:p w14:paraId="15A98970" w14:textId="696EB581" w:rsidR="00D929FA" w:rsidRPr="00D929FA" w:rsidRDefault="00D929FA" w:rsidP="00D929FA">
      <w:pPr>
        <w:spacing w:beforeLines="100" w:before="408" w:afterLines="100" w:after="408" w:line="360" w:lineRule="auto"/>
        <w:ind w:firstLineChars="0" w:firstLine="0"/>
        <w:jc w:val="center"/>
        <w:rPr>
          <w:rFonts w:asciiTheme="minorEastAsia" w:eastAsiaTheme="minorEastAsia" w:hAnsiTheme="minorEastAsia" w:hint="eastAsia"/>
          <w:b/>
          <w:bCs/>
          <w:sz w:val="72"/>
          <w:szCs w:val="52"/>
        </w:rPr>
      </w:pPr>
      <w:r w:rsidRPr="00D929FA">
        <w:rPr>
          <w:rFonts w:asciiTheme="minorEastAsia" w:eastAsiaTheme="minorEastAsia" w:hAnsiTheme="minorEastAsia" w:hint="eastAsia"/>
          <w:b/>
          <w:bCs/>
          <w:sz w:val="72"/>
          <w:szCs w:val="52"/>
        </w:rPr>
        <w:t>环境保护管理制度汇编</w:t>
      </w:r>
    </w:p>
    <w:p w14:paraId="654E23F2" w14:textId="77777777" w:rsidR="00D929FA" w:rsidRDefault="00D929FA" w:rsidP="00D929FA">
      <w:pPr>
        <w:ind w:firstLine="480"/>
      </w:pPr>
    </w:p>
    <w:p w14:paraId="22622988" w14:textId="77777777" w:rsidR="00D929FA" w:rsidRDefault="00D929FA" w:rsidP="00D929FA">
      <w:pPr>
        <w:ind w:firstLine="480"/>
      </w:pPr>
    </w:p>
    <w:p w14:paraId="6F008A93" w14:textId="77777777" w:rsidR="00D929FA" w:rsidRDefault="00D929FA" w:rsidP="00D929FA">
      <w:pPr>
        <w:ind w:firstLine="480"/>
      </w:pPr>
    </w:p>
    <w:p w14:paraId="2A22547E" w14:textId="77777777" w:rsidR="00D929FA" w:rsidRDefault="00D929FA" w:rsidP="00D929FA">
      <w:pPr>
        <w:ind w:firstLine="480"/>
      </w:pPr>
    </w:p>
    <w:p w14:paraId="421DCCF7" w14:textId="77777777" w:rsidR="00D929FA" w:rsidRDefault="00D929FA" w:rsidP="00D929FA">
      <w:pPr>
        <w:ind w:firstLine="480"/>
      </w:pPr>
    </w:p>
    <w:p w14:paraId="7D859BF0" w14:textId="77777777" w:rsidR="00D929FA" w:rsidRDefault="00D929FA" w:rsidP="00D929FA">
      <w:pPr>
        <w:ind w:firstLine="480"/>
      </w:pPr>
    </w:p>
    <w:p w14:paraId="17105A36" w14:textId="77777777" w:rsidR="00D929FA" w:rsidRDefault="00D929FA" w:rsidP="00D929FA">
      <w:pPr>
        <w:ind w:firstLine="480"/>
      </w:pPr>
    </w:p>
    <w:p w14:paraId="604A4260" w14:textId="77777777" w:rsidR="00D929FA" w:rsidRDefault="00D929FA" w:rsidP="00D929FA">
      <w:pPr>
        <w:ind w:firstLine="480"/>
      </w:pPr>
    </w:p>
    <w:p w14:paraId="2B9229EB" w14:textId="20C75D3F" w:rsidR="00D929FA" w:rsidRPr="00D929FA" w:rsidRDefault="00D929FA" w:rsidP="00D929FA">
      <w:pPr>
        <w:spacing w:beforeLines="100" w:before="408" w:afterLines="100" w:after="408"/>
        <w:ind w:firstLineChars="0" w:firstLine="0"/>
        <w:jc w:val="center"/>
        <w:rPr>
          <w:sz w:val="44"/>
          <w:szCs w:val="36"/>
        </w:rPr>
      </w:pPr>
      <w:r w:rsidRPr="00D929FA">
        <w:rPr>
          <w:rFonts w:hint="eastAsia"/>
          <w:sz w:val="44"/>
          <w:szCs w:val="36"/>
        </w:rPr>
        <w:t>三亚崖州港湾投资有限公司</w:t>
      </w:r>
    </w:p>
    <w:p w14:paraId="522F71C3" w14:textId="0588B2B3" w:rsidR="00D929FA" w:rsidRPr="00D929FA" w:rsidRDefault="00D929FA" w:rsidP="00D929FA">
      <w:pPr>
        <w:spacing w:beforeLines="100" w:before="408" w:afterLines="100" w:after="408"/>
        <w:ind w:firstLineChars="0" w:firstLine="0"/>
        <w:jc w:val="center"/>
        <w:rPr>
          <w:sz w:val="44"/>
          <w:szCs w:val="36"/>
        </w:rPr>
      </w:pPr>
      <w:r w:rsidRPr="00D929FA">
        <w:rPr>
          <w:rFonts w:hint="eastAsia"/>
          <w:sz w:val="44"/>
          <w:szCs w:val="36"/>
        </w:rPr>
        <w:t>2</w:t>
      </w:r>
      <w:r w:rsidRPr="00D929FA">
        <w:rPr>
          <w:sz w:val="44"/>
          <w:szCs w:val="36"/>
        </w:rPr>
        <w:t>022</w:t>
      </w:r>
      <w:r w:rsidRPr="00D929FA">
        <w:rPr>
          <w:rFonts w:hint="eastAsia"/>
          <w:sz w:val="44"/>
          <w:szCs w:val="36"/>
        </w:rPr>
        <w:t>年</w:t>
      </w:r>
      <w:r w:rsidRPr="00D929FA">
        <w:rPr>
          <w:rFonts w:hint="eastAsia"/>
          <w:sz w:val="44"/>
          <w:szCs w:val="36"/>
        </w:rPr>
        <w:t>7</w:t>
      </w:r>
      <w:r w:rsidRPr="00D929FA">
        <w:rPr>
          <w:rFonts w:hint="eastAsia"/>
          <w:sz w:val="44"/>
          <w:szCs w:val="36"/>
        </w:rPr>
        <w:t>月</w:t>
      </w:r>
      <w:r w:rsidRPr="00D929FA">
        <w:rPr>
          <w:rFonts w:hint="eastAsia"/>
          <w:sz w:val="44"/>
          <w:szCs w:val="36"/>
        </w:rPr>
        <w:t>1</w:t>
      </w:r>
      <w:r w:rsidRPr="00D929FA">
        <w:rPr>
          <w:rFonts w:hint="eastAsia"/>
          <w:sz w:val="44"/>
          <w:szCs w:val="36"/>
        </w:rPr>
        <w:t>日</w:t>
      </w:r>
    </w:p>
    <w:p w14:paraId="18BEDA3C" w14:textId="77777777" w:rsidR="00D929FA" w:rsidRDefault="00D929FA" w:rsidP="00D929FA">
      <w:pPr>
        <w:ind w:firstLine="480"/>
      </w:pPr>
    </w:p>
    <w:p w14:paraId="665D735F" w14:textId="77777777" w:rsidR="00D929FA" w:rsidRDefault="00D929FA" w:rsidP="00D929FA">
      <w:pPr>
        <w:ind w:firstLine="480"/>
        <w:rPr>
          <w:rFonts w:hint="eastAsia"/>
        </w:rPr>
      </w:pPr>
    </w:p>
    <w:p w14:paraId="4902AAA6" w14:textId="77777777" w:rsidR="00D929FA" w:rsidRDefault="00D929FA" w:rsidP="00D929FA">
      <w:pPr>
        <w:ind w:firstLine="480"/>
      </w:pPr>
    </w:p>
    <w:p w14:paraId="6047508F" w14:textId="17B2FF8E" w:rsidR="000F5B05" w:rsidRDefault="00C80F9D" w:rsidP="000F5B05">
      <w:pPr>
        <w:pStyle w:val="2"/>
        <w:ind w:firstLine="640"/>
      </w:pPr>
      <w:r>
        <w:rPr>
          <w:rFonts w:hint="eastAsia"/>
        </w:rPr>
        <w:lastRenderedPageBreak/>
        <w:t>一、泊位管理细则</w:t>
      </w:r>
      <w:bookmarkEnd w:id="0"/>
    </w:p>
    <w:p w14:paraId="2AEA6CFF" w14:textId="77777777" w:rsidR="000F5B05" w:rsidRDefault="000F5B05" w:rsidP="000F5B05">
      <w:pPr>
        <w:ind w:firstLine="480"/>
      </w:pPr>
      <w:r>
        <w:rPr>
          <w:rFonts w:hint="eastAsia"/>
        </w:rPr>
        <w:t>1</w:t>
      </w:r>
      <w:r>
        <w:rPr>
          <w:rFonts w:hint="eastAsia"/>
        </w:rPr>
        <w:t>、泊位作业区划分</w:t>
      </w:r>
    </w:p>
    <w:p w14:paraId="7E642D74" w14:textId="77777777" w:rsidR="000F5B05" w:rsidRDefault="000F5B05" w:rsidP="001E2876">
      <w:pPr>
        <w:ind w:firstLine="480"/>
      </w:pPr>
      <w:r>
        <w:rPr>
          <w:rFonts w:hint="eastAsia"/>
        </w:rPr>
        <w:t>码头岸线约</w:t>
      </w:r>
      <w:r>
        <w:rPr>
          <w:rFonts w:hint="eastAsia"/>
        </w:rPr>
        <w:t>960</w:t>
      </w:r>
      <w:r>
        <w:rPr>
          <w:rFonts w:hint="eastAsia"/>
        </w:rPr>
        <w:t>米，泊位</w:t>
      </w:r>
      <w:r>
        <w:rPr>
          <w:rFonts w:hint="eastAsia"/>
        </w:rPr>
        <w:t>20</w:t>
      </w:r>
      <w:r>
        <w:rPr>
          <w:rFonts w:hint="eastAsia"/>
        </w:rPr>
        <w:t>个，按不同功能划分区域，从码头</w:t>
      </w:r>
      <w:r>
        <w:rPr>
          <w:rFonts w:hint="eastAsia"/>
        </w:rPr>
        <w:t>1#</w:t>
      </w:r>
      <w:r>
        <w:rPr>
          <w:rFonts w:hint="eastAsia"/>
        </w:rPr>
        <w:t>至</w:t>
      </w:r>
      <w:r>
        <w:rPr>
          <w:rFonts w:hint="eastAsia"/>
        </w:rPr>
        <w:t>20#</w:t>
      </w:r>
      <w:r>
        <w:rPr>
          <w:rFonts w:hint="eastAsia"/>
        </w:rPr>
        <w:t>泊位，依次划分为：</w:t>
      </w:r>
      <w:r>
        <w:rPr>
          <w:rFonts w:hint="eastAsia"/>
        </w:rPr>
        <w:t>1#-2#</w:t>
      </w:r>
      <w:r>
        <w:rPr>
          <w:rFonts w:hint="eastAsia"/>
        </w:rPr>
        <w:t>泊位，为休闲渔业泊位；</w:t>
      </w:r>
      <w:r>
        <w:rPr>
          <w:rFonts w:hint="eastAsia"/>
        </w:rPr>
        <w:t>3#-8#</w:t>
      </w:r>
      <w:r>
        <w:rPr>
          <w:rFonts w:hint="eastAsia"/>
        </w:rPr>
        <w:t>泊位，为大中型钢质渔船卸鱼区；</w:t>
      </w:r>
      <w:r>
        <w:rPr>
          <w:rFonts w:hint="eastAsia"/>
        </w:rPr>
        <w:t>9#-14#</w:t>
      </w:r>
      <w:r>
        <w:rPr>
          <w:rFonts w:hint="eastAsia"/>
        </w:rPr>
        <w:t>泊位，为加冰加水补给区；</w:t>
      </w:r>
      <w:r>
        <w:rPr>
          <w:rFonts w:hint="eastAsia"/>
        </w:rPr>
        <w:t>15#-18#</w:t>
      </w:r>
      <w:r>
        <w:rPr>
          <w:rFonts w:hint="eastAsia"/>
        </w:rPr>
        <w:t>泊位，为中小型木质、玻璃钢质渔船卸鱼区；</w:t>
      </w:r>
      <w:r>
        <w:rPr>
          <w:rFonts w:hint="eastAsia"/>
        </w:rPr>
        <w:t xml:space="preserve"> 19#-20#</w:t>
      </w:r>
      <w:r>
        <w:rPr>
          <w:rFonts w:hint="eastAsia"/>
        </w:rPr>
        <w:t>泊位，为公务船停泊区及摆渡船上落区。</w:t>
      </w:r>
    </w:p>
    <w:p w14:paraId="6430AB88" w14:textId="77777777" w:rsidR="000F5B05" w:rsidRDefault="000F5B05" w:rsidP="000F5B05">
      <w:pPr>
        <w:ind w:firstLine="480"/>
      </w:pPr>
      <w:r>
        <w:rPr>
          <w:rFonts w:hint="eastAsia"/>
        </w:rPr>
        <w:t>2</w:t>
      </w:r>
      <w:r>
        <w:rPr>
          <w:rFonts w:hint="eastAsia"/>
        </w:rPr>
        <w:t>、码头岸线外延</w:t>
      </w:r>
      <w:r>
        <w:rPr>
          <w:rFonts w:hint="eastAsia"/>
        </w:rPr>
        <w:t>40</w:t>
      </w:r>
      <w:r>
        <w:rPr>
          <w:rFonts w:hint="eastAsia"/>
        </w:rPr>
        <w:t>米为渔船作业水域，渔船作业区水域外延</w:t>
      </w:r>
      <w:r>
        <w:rPr>
          <w:rFonts w:hint="eastAsia"/>
        </w:rPr>
        <w:t>40</w:t>
      </w:r>
      <w:r>
        <w:rPr>
          <w:rFonts w:hint="eastAsia"/>
        </w:rPr>
        <w:t>米为进、出港主航道。</w:t>
      </w:r>
    </w:p>
    <w:p w14:paraId="1506560A" w14:textId="097B5E0E" w:rsidR="000F5B05" w:rsidRDefault="000F5B05" w:rsidP="000F5B05">
      <w:pPr>
        <w:ind w:firstLine="480"/>
      </w:pPr>
      <w:r>
        <w:rPr>
          <w:rFonts w:hint="eastAsia"/>
        </w:rPr>
        <w:t>3</w:t>
      </w:r>
      <w:r>
        <w:rPr>
          <w:rFonts w:hint="eastAsia"/>
        </w:rPr>
        <w:t>、靠泊方式。所有渔船按码头泊位划分区域及船型、材质进行分类靠泊，除大型渔船（</w:t>
      </w:r>
      <w:r>
        <w:rPr>
          <w:rFonts w:hint="eastAsia"/>
        </w:rPr>
        <w:t>50</w:t>
      </w:r>
      <w:r>
        <w:rPr>
          <w:rFonts w:hint="eastAsia"/>
        </w:rPr>
        <w:t>米以上）以及正在加冰补给的渔船外，其他渔船未经批准不得横向靠泊，一律采取艏靠或艉靠的方式靠泊。</w:t>
      </w:r>
    </w:p>
    <w:p w14:paraId="2F1F8989" w14:textId="77777777" w:rsidR="000F5B05" w:rsidRDefault="000F5B05" w:rsidP="000F5B05">
      <w:pPr>
        <w:ind w:firstLine="480"/>
      </w:pPr>
      <w:r>
        <w:rPr>
          <w:rFonts w:hint="eastAsia"/>
        </w:rPr>
        <w:t>4</w:t>
      </w:r>
      <w:r>
        <w:rPr>
          <w:rFonts w:hint="eastAsia"/>
        </w:rPr>
        <w:t>、靠泊码头的渔船应谨慎驾驶，不得损坏码头设施设备，损坏设施设备的应要求恢复原状或照价赔偿。</w:t>
      </w:r>
    </w:p>
    <w:p w14:paraId="67EC26AE" w14:textId="77777777" w:rsidR="000F5B05" w:rsidRDefault="000F5B05" w:rsidP="000F5B05">
      <w:pPr>
        <w:ind w:firstLine="480"/>
      </w:pPr>
      <w:r>
        <w:rPr>
          <w:rFonts w:hint="eastAsia"/>
        </w:rPr>
        <w:t>5</w:t>
      </w:r>
      <w:r>
        <w:rPr>
          <w:rFonts w:hint="eastAsia"/>
        </w:rPr>
        <w:t>、未经港湾公司许可，所有加油船、加冰船、加水船不得进入本渔港水域或在水域内从事相关经营活动。</w:t>
      </w:r>
    </w:p>
    <w:p w14:paraId="6994E036" w14:textId="77777777" w:rsidR="000F5B05" w:rsidRDefault="000F5B05" w:rsidP="000F5B05">
      <w:pPr>
        <w:ind w:firstLine="480"/>
      </w:pPr>
      <w:r>
        <w:rPr>
          <w:rFonts w:hint="eastAsia"/>
        </w:rPr>
        <w:t>6</w:t>
      </w:r>
      <w:r>
        <w:rPr>
          <w:rFonts w:hint="eastAsia"/>
        </w:rPr>
        <w:t>、未经允许，任何船舶不得在本渔港靠泊维修。</w:t>
      </w:r>
    </w:p>
    <w:p w14:paraId="0F6A7341" w14:textId="77777777" w:rsidR="000F5B05" w:rsidRDefault="000F5B05" w:rsidP="000F5B05">
      <w:pPr>
        <w:ind w:firstLine="480"/>
      </w:pPr>
      <w:r>
        <w:rPr>
          <w:rFonts w:hint="eastAsia"/>
        </w:rPr>
        <w:t>7</w:t>
      </w:r>
      <w:r>
        <w:rPr>
          <w:rFonts w:hint="eastAsia"/>
        </w:rPr>
        <w:t>、禁止向渔港港池排放油类、油类混合物等有害物质，违反规定的不允许在码头卸鱼并报执法部门依法处理。</w:t>
      </w:r>
    </w:p>
    <w:p w14:paraId="01D42CDB" w14:textId="77777777" w:rsidR="000F5B05" w:rsidRDefault="000F5B05" w:rsidP="000F5B05">
      <w:pPr>
        <w:ind w:firstLine="480"/>
      </w:pPr>
      <w:r>
        <w:rPr>
          <w:rFonts w:hint="eastAsia"/>
        </w:rPr>
        <w:t>8</w:t>
      </w:r>
      <w:r>
        <w:rPr>
          <w:rFonts w:hint="eastAsia"/>
        </w:rPr>
        <w:t>、渔船卸完渔货应立即离泊，到对应停泊区有序停泊，并预留安全通道，严禁霸占泊位、堵塞航道等。</w:t>
      </w:r>
    </w:p>
    <w:p w14:paraId="43C96F6D" w14:textId="77777777" w:rsidR="000F5B05" w:rsidRDefault="000F5B05" w:rsidP="000F5B05">
      <w:pPr>
        <w:ind w:firstLine="480"/>
      </w:pPr>
      <w:r>
        <w:rPr>
          <w:rFonts w:hint="eastAsia"/>
        </w:rPr>
        <w:t>9</w:t>
      </w:r>
      <w:r>
        <w:rPr>
          <w:rFonts w:hint="eastAsia"/>
        </w:rPr>
        <w:t>、台风天气预警期间，应急救援泊位设在</w:t>
      </w:r>
      <w:r>
        <w:rPr>
          <w:rFonts w:hint="eastAsia"/>
        </w:rPr>
        <w:t>6#</w:t>
      </w:r>
      <w:r>
        <w:rPr>
          <w:rFonts w:hint="eastAsia"/>
        </w:rPr>
        <w:t>泊位，严禁渔船占泊，其它泊位可允许靠泊系绳避风。进港渔船应服从港湾公司或渔业管理部门的统一指挥和调度或转港避风。</w:t>
      </w:r>
    </w:p>
    <w:p w14:paraId="21C48656" w14:textId="3D8EB934" w:rsidR="000F5B05" w:rsidRDefault="000F5B05" w:rsidP="000F5B05">
      <w:pPr>
        <w:ind w:firstLine="480"/>
      </w:pPr>
      <w:r>
        <w:rPr>
          <w:rFonts w:hint="eastAsia"/>
        </w:rPr>
        <w:t>10</w:t>
      </w:r>
      <w:r>
        <w:rPr>
          <w:rFonts w:hint="eastAsia"/>
        </w:rPr>
        <w:t>、对于不服从管理、违法违规的渔船，港湾公司有权不允许其在码头卸鱼或补给作业，并报渔业执法部门依法处理。</w:t>
      </w:r>
    </w:p>
    <w:p w14:paraId="2763E3FF" w14:textId="3E2E7AE3" w:rsidR="000F5B05" w:rsidRDefault="000F5B05" w:rsidP="000F5B05">
      <w:pPr>
        <w:ind w:firstLine="480"/>
      </w:pPr>
    </w:p>
    <w:p w14:paraId="182D3AB9" w14:textId="6728E060" w:rsidR="000F5B05" w:rsidRDefault="000F5B05" w:rsidP="000F5B05">
      <w:pPr>
        <w:ind w:firstLine="480"/>
      </w:pPr>
    </w:p>
    <w:p w14:paraId="2634BD03" w14:textId="5043D26A" w:rsidR="00625E57" w:rsidRDefault="00625E57" w:rsidP="000F5B05">
      <w:pPr>
        <w:ind w:firstLine="480"/>
      </w:pPr>
    </w:p>
    <w:p w14:paraId="54EBFA6F" w14:textId="3EB41340" w:rsidR="00625E57" w:rsidRDefault="00625E57" w:rsidP="000F5B05">
      <w:pPr>
        <w:ind w:firstLine="480"/>
      </w:pPr>
    </w:p>
    <w:p w14:paraId="1D53486E" w14:textId="034771AD" w:rsidR="00625E57" w:rsidRDefault="00625E57" w:rsidP="000F5B05">
      <w:pPr>
        <w:ind w:firstLine="480"/>
      </w:pPr>
    </w:p>
    <w:p w14:paraId="66E0A65A" w14:textId="701BCBA9" w:rsidR="00625E57" w:rsidRDefault="00625E57" w:rsidP="000F5B05">
      <w:pPr>
        <w:ind w:firstLine="480"/>
      </w:pPr>
    </w:p>
    <w:p w14:paraId="7560F393" w14:textId="1094B668" w:rsidR="00625E57" w:rsidRDefault="00625E57" w:rsidP="000F5B05">
      <w:pPr>
        <w:ind w:firstLine="480"/>
      </w:pPr>
    </w:p>
    <w:p w14:paraId="34267BF0" w14:textId="1D4547DB" w:rsidR="00625E57" w:rsidRDefault="00625E57" w:rsidP="000F5B05">
      <w:pPr>
        <w:ind w:firstLine="480"/>
      </w:pPr>
    </w:p>
    <w:p w14:paraId="05E25B6D" w14:textId="1ADA7299" w:rsidR="00625E57" w:rsidRDefault="00625E57" w:rsidP="000F5B05">
      <w:pPr>
        <w:ind w:firstLine="480"/>
      </w:pPr>
    </w:p>
    <w:p w14:paraId="496B2522" w14:textId="33023175" w:rsidR="00625E57" w:rsidRDefault="00625E57" w:rsidP="000F5B05">
      <w:pPr>
        <w:ind w:firstLine="480"/>
      </w:pPr>
    </w:p>
    <w:p w14:paraId="7630235A" w14:textId="5FF6879E" w:rsidR="00625E57" w:rsidRDefault="00625E57" w:rsidP="000F5B05">
      <w:pPr>
        <w:ind w:firstLine="480"/>
      </w:pPr>
    </w:p>
    <w:p w14:paraId="0FBD9649" w14:textId="5580A9D1" w:rsidR="00625E57" w:rsidRDefault="00625E57" w:rsidP="000F5B05">
      <w:pPr>
        <w:ind w:firstLine="480"/>
      </w:pPr>
    </w:p>
    <w:p w14:paraId="43FF8B4C" w14:textId="640D50A0" w:rsidR="00625E57" w:rsidRDefault="00625E57" w:rsidP="000F5B05">
      <w:pPr>
        <w:ind w:firstLine="480"/>
      </w:pPr>
    </w:p>
    <w:p w14:paraId="6DDAF0C6" w14:textId="2A1E19F9" w:rsidR="00625E57" w:rsidRDefault="00625E57" w:rsidP="000F5B05">
      <w:pPr>
        <w:ind w:firstLine="480"/>
      </w:pPr>
    </w:p>
    <w:p w14:paraId="5FD72957" w14:textId="54210CAC" w:rsidR="00625E57" w:rsidRDefault="00625E57" w:rsidP="000F5B05">
      <w:pPr>
        <w:ind w:firstLine="480"/>
      </w:pPr>
    </w:p>
    <w:p w14:paraId="12F010B5" w14:textId="0F7C3861" w:rsidR="00625E57" w:rsidRDefault="00625E57" w:rsidP="000F5B05">
      <w:pPr>
        <w:ind w:firstLine="480"/>
      </w:pPr>
    </w:p>
    <w:p w14:paraId="2B8B87D4" w14:textId="2BA5384D" w:rsidR="00625E57" w:rsidRDefault="00625E57" w:rsidP="000F5B05">
      <w:pPr>
        <w:ind w:firstLine="480"/>
      </w:pPr>
    </w:p>
    <w:p w14:paraId="7C6DA5A1" w14:textId="3B456A63" w:rsidR="00625E57" w:rsidRDefault="00625E57" w:rsidP="000F5B05">
      <w:pPr>
        <w:ind w:firstLine="480"/>
      </w:pPr>
    </w:p>
    <w:p w14:paraId="710F2211" w14:textId="5CD3E66C" w:rsidR="00625E57" w:rsidRDefault="00625E57" w:rsidP="000F5B05">
      <w:pPr>
        <w:ind w:firstLine="480"/>
      </w:pPr>
    </w:p>
    <w:p w14:paraId="483BA4EF" w14:textId="33334DA6" w:rsidR="001E2876" w:rsidRDefault="001E2876" w:rsidP="000F5B05">
      <w:pPr>
        <w:ind w:firstLine="480"/>
      </w:pPr>
    </w:p>
    <w:p w14:paraId="5236B790" w14:textId="77777777" w:rsidR="001E2876" w:rsidRDefault="001E2876" w:rsidP="000F5B05">
      <w:pPr>
        <w:ind w:firstLine="480"/>
      </w:pPr>
    </w:p>
    <w:p w14:paraId="0B980E43" w14:textId="2952D2D3" w:rsidR="00625E57" w:rsidRDefault="00625E57" w:rsidP="000F5B05">
      <w:pPr>
        <w:ind w:firstLine="480"/>
      </w:pPr>
    </w:p>
    <w:p w14:paraId="0B6264A4" w14:textId="725A567D" w:rsidR="000F5B05" w:rsidRDefault="00C80F9D" w:rsidP="000F5B05">
      <w:pPr>
        <w:pStyle w:val="2"/>
        <w:ind w:firstLine="640"/>
      </w:pPr>
      <w:bookmarkStart w:id="1" w:name="_Toc130381140"/>
      <w:r>
        <w:rPr>
          <w:rFonts w:hint="eastAsia"/>
        </w:rPr>
        <w:t>二、渔船管理细则</w:t>
      </w:r>
      <w:bookmarkEnd w:id="1"/>
    </w:p>
    <w:p w14:paraId="58BBA16C" w14:textId="77777777" w:rsidR="000F5B05" w:rsidRDefault="000F5B05" w:rsidP="000F5B05">
      <w:pPr>
        <w:ind w:firstLine="480"/>
      </w:pPr>
      <w:r>
        <w:rPr>
          <w:rFonts w:hint="eastAsia"/>
        </w:rPr>
        <w:t>1.</w:t>
      </w:r>
      <w:r>
        <w:rPr>
          <w:rFonts w:hint="eastAsia"/>
        </w:rPr>
        <w:t>进出本渔港的船舶须遵守我国有关法律、法规和崖州中心渔港港章。</w:t>
      </w:r>
    </w:p>
    <w:p w14:paraId="312C8EC4" w14:textId="77777777" w:rsidR="000F5B05" w:rsidRDefault="000F5B05" w:rsidP="000F5B05">
      <w:pPr>
        <w:ind w:firstLine="480"/>
      </w:pPr>
      <w:r>
        <w:rPr>
          <w:rFonts w:hint="eastAsia"/>
        </w:rPr>
        <w:t>2.</w:t>
      </w:r>
      <w:r>
        <w:rPr>
          <w:rFonts w:hint="eastAsia"/>
        </w:rPr>
        <w:t>进出本渔港的船舶，应具备以下基本条件：</w:t>
      </w:r>
    </w:p>
    <w:p w14:paraId="156DC993" w14:textId="77777777" w:rsidR="000F5B05" w:rsidRDefault="000F5B05" w:rsidP="000F5B05">
      <w:pPr>
        <w:ind w:firstLine="480"/>
      </w:pPr>
      <w:r>
        <w:rPr>
          <w:rFonts w:hint="eastAsia"/>
        </w:rPr>
        <w:lastRenderedPageBreak/>
        <w:t>（一）持有渔船检验证书、渔船登记证书和渔业捕捞许可证；</w:t>
      </w:r>
    </w:p>
    <w:p w14:paraId="2FDAD41C" w14:textId="77777777" w:rsidR="000F5B05" w:rsidRDefault="000F5B05" w:rsidP="000F5B05">
      <w:pPr>
        <w:ind w:firstLine="480"/>
      </w:pPr>
      <w:r>
        <w:rPr>
          <w:rFonts w:hint="eastAsia"/>
        </w:rPr>
        <w:t>（二）按照规定配备消防、救生、通讯、助航、气象信息接收设备等安全设备，并保持良好状态；</w:t>
      </w:r>
    </w:p>
    <w:p w14:paraId="7908097D" w14:textId="77777777" w:rsidR="000F5B05" w:rsidRDefault="000F5B05" w:rsidP="000F5B05">
      <w:pPr>
        <w:ind w:firstLine="480"/>
      </w:pPr>
      <w:r>
        <w:rPr>
          <w:rFonts w:hint="eastAsia"/>
        </w:rPr>
        <w:t>（三）职务船员持有相应等级职务船员证书，普通船员持有训练合格证书；</w:t>
      </w:r>
    </w:p>
    <w:p w14:paraId="44610003" w14:textId="77777777" w:rsidR="000F5B05" w:rsidRDefault="000F5B05" w:rsidP="000F5B05">
      <w:pPr>
        <w:ind w:firstLine="480"/>
      </w:pPr>
      <w:r>
        <w:rPr>
          <w:rFonts w:hint="eastAsia"/>
        </w:rPr>
        <w:t>（四）按照规定刷写船名、船号、船籍港；</w:t>
      </w:r>
    </w:p>
    <w:p w14:paraId="584A59D1" w14:textId="77777777" w:rsidR="000F5B05" w:rsidRDefault="000F5B05" w:rsidP="000F5B05">
      <w:pPr>
        <w:ind w:firstLine="480"/>
      </w:pPr>
      <w:r>
        <w:rPr>
          <w:rFonts w:hint="eastAsia"/>
        </w:rPr>
        <w:t>（五）配备适当的海图等航海图书资料；</w:t>
      </w:r>
    </w:p>
    <w:p w14:paraId="376481E4" w14:textId="77777777" w:rsidR="000F5B05" w:rsidRDefault="000F5B05" w:rsidP="000F5B05">
      <w:pPr>
        <w:ind w:firstLine="480"/>
      </w:pPr>
      <w:r>
        <w:rPr>
          <w:rFonts w:hint="eastAsia"/>
        </w:rPr>
        <w:t>（六）法律、法规和规章规定的其他条件。</w:t>
      </w:r>
    </w:p>
    <w:p w14:paraId="25D7CEF0" w14:textId="77777777" w:rsidR="000F5B05" w:rsidRDefault="000F5B05" w:rsidP="000F5B05">
      <w:pPr>
        <w:ind w:firstLine="480"/>
      </w:pPr>
      <w:r>
        <w:rPr>
          <w:rFonts w:hint="eastAsia"/>
        </w:rPr>
        <w:t>3.</w:t>
      </w:r>
      <w:r>
        <w:rPr>
          <w:rFonts w:hint="eastAsia"/>
        </w:rPr>
        <w:t>进出本渔港的船舶应依照规定办理进出港报告，并服从港湾公司的管理。</w:t>
      </w:r>
    </w:p>
    <w:p w14:paraId="632A8F1F" w14:textId="32FDDE1D" w:rsidR="000F5B05" w:rsidRDefault="000F5B05" w:rsidP="000F5B05">
      <w:pPr>
        <w:ind w:firstLine="480"/>
      </w:pPr>
      <w:r>
        <w:rPr>
          <w:rFonts w:hint="eastAsia"/>
        </w:rPr>
        <w:t>4.</w:t>
      </w:r>
      <w:r>
        <w:rPr>
          <w:rFonts w:hint="eastAsia"/>
        </w:rPr>
        <w:t>船舶在港内航行，应加</w:t>
      </w:r>
      <w:r w:rsidRPr="001E2876">
        <w:rPr>
          <w:rFonts w:hint="eastAsia"/>
        </w:rPr>
        <w:t>强</w:t>
      </w:r>
      <w:r w:rsidR="00320F84">
        <w:rPr>
          <w:rFonts w:ascii="微软雅黑" w:eastAsia="微软雅黑" w:hAnsi="微软雅黑" w:cs="微软雅黑" w:hint="eastAsia"/>
        </w:rPr>
        <w:t>瞭望</w:t>
      </w:r>
      <w:r>
        <w:rPr>
          <w:rFonts w:ascii="仿宋_GB2312" w:hAnsi="仿宋_GB2312" w:cs="仿宋_GB2312" w:hint="eastAsia"/>
        </w:rPr>
        <w:t>，使用本渔港规定的安全航速谨慎驾驶，不得随意追越他船，不得影响其他船舶安全。</w:t>
      </w:r>
    </w:p>
    <w:p w14:paraId="72C19278" w14:textId="77777777" w:rsidR="000F5B05" w:rsidRDefault="000F5B05" w:rsidP="000F5B05">
      <w:pPr>
        <w:ind w:firstLine="480"/>
      </w:pPr>
      <w:r>
        <w:rPr>
          <w:rFonts w:hint="eastAsia"/>
        </w:rPr>
        <w:t>5.</w:t>
      </w:r>
      <w:r>
        <w:rPr>
          <w:rFonts w:hint="eastAsia"/>
        </w:rPr>
        <w:t>进港船舶应服从港湾公司调度，并在指定泊位停靠，船舶完成相应工作后应在规定时间内离开泊位，并按照调度安排在锚地有序停泊。</w:t>
      </w:r>
    </w:p>
    <w:p w14:paraId="071CE941" w14:textId="77777777" w:rsidR="000F5B05" w:rsidRDefault="000F5B05" w:rsidP="000F5B05">
      <w:pPr>
        <w:ind w:firstLine="480"/>
      </w:pPr>
      <w:r>
        <w:rPr>
          <w:rFonts w:hint="eastAsia"/>
        </w:rPr>
        <w:t>6.</w:t>
      </w:r>
      <w:r>
        <w:rPr>
          <w:rFonts w:hint="eastAsia"/>
        </w:rPr>
        <w:t>港内船舶应有序锚泊，并留足航道供他船航行和移泊。船上要留有值班人员，防止走锚。台风期间，港内停泊船舶应服从港湾公司、区渔业行政主管部门及上级政府的安全指挥和调度，确保在紧急情况时能立即采取应急防范措施。</w:t>
      </w:r>
    </w:p>
    <w:p w14:paraId="3BC70D64" w14:textId="4A3A7D44" w:rsidR="000F5B05" w:rsidRDefault="000F5B05" w:rsidP="000F5B05">
      <w:pPr>
        <w:ind w:firstLine="480"/>
      </w:pPr>
      <w:r>
        <w:rPr>
          <w:rFonts w:hint="eastAsia"/>
        </w:rPr>
        <w:t>7.</w:t>
      </w:r>
      <w:r>
        <w:rPr>
          <w:rFonts w:hint="eastAsia"/>
        </w:rPr>
        <w:t>因不服从渔港管理且</w:t>
      </w:r>
      <w:r w:rsidR="00C80F9D">
        <w:rPr>
          <w:rFonts w:hint="eastAsia"/>
        </w:rPr>
        <w:t>多次违规</w:t>
      </w:r>
      <w:r>
        <w:rPr>
          <w:rFonts w:hint="eastAsia"/>
        </w:rPr>
        <w:t>的船舶列入“渔港黑名单制度”处理。</w:t>
      </w:r>
    </w:p>
    <w:p w14:paraId="6EE34447" w14:textId="46AC4594" w:rsidR="000F5B05" w:rsidRDefault="000F5B05" w:rsidP="000F5B05">
      <w:pPr>
        <w:ind w:firstLine="480"/>
      </w:pPr>
    </w:p>
    <w:p w14:paraId="59F61E39" w14:textId="5E514DD5" w:rsidR="00625E57" w:rsidRPr="00C80F9D" w:rsidRDefault="00625E57" w:rsidP="000F5B05">
      <w:pPr>
        <w:ind w:firstLine="480"/>
      </w:pPr>
    </w:p>
    <w:p w14:paraId="7023DAEA" w14:textId="4AD29039" w:rsidR="00625E57" w:rsidRPr="00C80F9D" w:rsidRDefault="00625E57" w:rsidP="000F5B05">
      <w:pPr>
        <w:ind w:firstLine="480"/>
      </w:pPr>
    </w:p>
    <w:p w14:paraId="0AF3C2A3" w14:textId="77777777" w:rsidR="00625E57" w:rsidRDefault="00625E57" w:rsidP="000F5B05">
      <w:pPr>
        <w:ind w:firstLine="480"/>
      </w:pPr>
    </w:p>
    <w:p w14:paraId="754F2CF5" w14:textId="1394A1B8" w:rsidR="000F5B05" w:rsidRDefault="00C80F9D" w:rsidP="000F5B05">
      <w:pPr>
        <w:pStyle w:val="2"/>
        <w:ind w:firstLine="640"/>
      </w:pPr>
      <w:bookmarkStart w:id="2" w:name="_Toc130381141"/>
      <w:r>
        <w:rPr>
          <w:rFonts w:hint="eastAsia"/>
        </w:rPr>
        <w:t>三、渔船进出港报备管理细则</w:t>
      </w:r>
      <w:bookmarkEnd w:id="2"/>
    </w:p>
    <w:p w14:paraId="797CBB38" w14:textId="3D6C0875" w:rsidR="000F5B05" w:rsidRDefault="000F5B05" w:rsidP="000F5B05">
      <w:pPr>
        <w:ind w:firstLine="480"/>
      </w:pPr>
      <w:r>
        <w:rPr>
          <w:rFonts w:hint="eastAsia"/>
        </w:rPr>
        <w:t>1.</w:t>
      </w:r>
      <w:r>
        <w:rPr>
          <w:rFonts w:hint="eastAsia"/>
        </w:rPr>
        <w:t>进出三亚崖州中心渔港的大中型（船长</w:t>
      </w:r>
      <w:r>
        <w:rPr>
          <w:rFonts w:hint="eastAsia"/>
        </w:rPr>
        <w:t>12</w:t>
      </w:r>
      <w:r>
        <w:rPr>
          <w:rFonts w:hint="eastAsia"/>
        </w:rPr>
        <w:t>米及以上）海洋渔业船舶应当遵守本规定。</w:t>
      </w:r>
    </w:p>
    <w:p w14:paraId="41275C3D" w14:textId="7D4665BC" w:rsidR="000F5B05" w:rsidRDefault="000F5B05" w:rsidP="000F5B05">
      <w:pPr>
        <w:ind w:firstLine="480"/>
      </w:pPr>
      <w:r>
        <w:rPr>
          <w:rFonts w:hint="eastAsia"/>
        </w:rPr>
        <w:t>2.</w:t>
      </w:r>
      <w:r>
        <w:rPr>
          <w:rFonts w:hint="eastAsia"/>
        </w:rPr>
        <w:t>船长为渔船进出港报告第一责任人，应当在渔船进出渔港前</w:t>
      </w:r>
      <w:r>
        <w:rPr>
          <w:rFonts w:hint="eastAsia"/>
        </w:rPr>
        <w:t>4</w:t>
      </w:r>
      <w:r>
        <w:rPr>
          <w:rFonts w:hint="eastAsia"/>
        </w:rPr>
        <w:t>小时向港湾公司报告，并对报告的真实性负责。</w:t>
      </w:r>
    </w:p>
    <w:p w14:paraId="1E0A649B" w14:textId="67D20D06" w:rsidR="000F5B05" w:rsidRDefault="000F5B05" w:rsidP="000F5B05">
      <w:pPr>
        <w:ind w:firstLine="480"/>
      </w:pPr>
      <w:r>
        <w:rPr>
          <w:rFonts w:hint="eastAsia"/>
        </w:rPr>
        <w:lastRenderedPageBreak/>
        <w:t>3.</w:t>
      </w:r>
      <w:r>
        <w:rPr>
          <w:rFonts w:hint="eastAsia"/>
        </w:rPr>
        <w:t>渔船进出港报备方法：①渔船进出港报备微信群；②报备电话：</w:t>
      </w:r>
      <w:r>
        <w:rPr>
          <w:rFonts w:hint="eastAsia"/>
        </w:rPr>
        <w:t>0898-88845619</w:t>
      </w:r>
    </w:p>
    <w:p w14:paraId="0FC25CFD" w14:textId="004A871C" w:rsidR="000F5B05" w:rsidRDefault="000F5B05" w:rsidP="000F5B05">
      <w:pPr>
        <w:ind w:firstLine="480"/>
      </w:pPr>
      <w:r>
        <w:rPr>
          <w:rFonts w:hint="eastAsia"/>
        </w:rPr>
        <w:t>4.</w:t>
      </w:r>
      <w:r>
        <w:rPr>
          <w:rFonts w:hint="eastAsia"/>
        </w:rPr>
        <w:t>进港报告内容包括：渔船名、船主姓名、联系方式、</w:t>
      </w:r>
      <w:r>
        <w:rPr>
          <w:rFonts w:hint="eastAsia"/>
        </w:rPr>
        <w:t>AIS</w:t>
      </w:r>
      <w:r>
        <w:rPr>
          <w:rFonts w:hint="eastAsia"/>
        </w:rPr>
        <w:t>号，船长、拟进港时间、配员情况（人数）、渔获品种和数量等。</w:t>
      </w:r>
    </w:p>
    <w:p w14:paraId="2E75FEBF" w14:textId="462DEE2D" w:rsidR="000F5B05" w:rsidRDefault="000F5B05" w:rsidP="000F5B05">
      <w:pPr>
        <w:ind w:firstLine="480"/>
      </w:pPr>
      <w:r>
        <w:rPr>
          <w:rFonts w:hint="eastAsia"/>
        </w:rPr>
        <w:t>5.</w:t>
      </w:r>
      <w:r>
        <w:rPr>
          <w:rFonts w:hint="eastAsia"/>
        </w:rPr>
        <w:t>出港报告内容包括：渔船名、船主姓名、联系方式、拟出港时间、配员情况（人数）等。</w:t>
      </w:r>
    </w:p>
    <w:p w14:paraId="7FBABEFF" w14:textId="6B17063E" w:rsidR="000F5B05" w:rsidRDefault="000F5B05" w:rsidP="000F5B05">
      <w:pPr>
        <w:ind w:firstLine="480"/>
      </w:pPr>
      <w:r>
        <w:rPr>
          <w:rFonts w:hint="eastAsia"/>
        </w:rPr>
        <w:t>6.</w:t>
      </w:r>
      <w:r>
        <w:rPr>
          <w:rFonts w:hint="eastAsia"/>
        </w:rPr>
        <w:t>进港渔船靠泊码头后，应第一时间主动到码头渔船进出港报备值班点登记纸质《报备起鱼单》（附件</w:t>
      </w:r>
      <w:r>
        <w:rPr>
          <w:rFonts w:hint="eastAsia"/>
        </w:rPr>
        <w:t>1</w:t>
      </w:r>
      <w:r>
        <w:rPr>
          <w:rFonts w:hint="eastAsia"/>
        </w:rPr>
        <w:t>），凭《报备起鱼单》安排卸鱼作业。</w:t>
      </w:r>
    </w:p>
    <w:p w14:paraId="3A3E4621" w14:textId="6D577534" w:rsidR="000F5B05" w:rsidRDefault="000F5B05" w:rsidP="000F5B05">
      <w:pPr>
        <w:ind w:firstLine="480"/>
      </w:pPr>
      <w:r>
        <w:rPr>
          <w:rFonts w:hint="eastAsia"/>
        </w:rPr>
        <w:t>7.</w:t>
      </w:r>
      <w:r>
        <w:rPr>
          <w:rFonts w:hint="eastAsia"/>
        </w:rPr>
        <w:t>渔船因天气或应急等特殊原因不能按照规定程序报告的，应当在进出港后</w:t>
      </w:r>
      <w:r>
        <w:rPr>
          <w:rFonts w:hint="eastAsia"/>
        </w:rPr>
        <w:t>24</w:t>
      </w:r>
      <w:r>
        <w:rPr>
          <w:rFonts w:hint="eastAsia"/>
        </w:rPr>
        <w:t>小时内补办报告手续。</w:t>
      </w:r>
    </w:p>
    <w:p w14:paraId="13D48CF1" w14:textId="182CFC7C" w:rsidR="000F5B05" w:rsidRDefault="000F5B05" w:rsidP="000F5B05">
      <w:pPr>
        <w:ind w:firstLine="480"/>
      </w:pPr>
      <w:r>
        <w:rPr>
          <w:rFonts w:hint="eastAsia"/>
        </w:rPr>
        <w:t>8.</w:t>
      </w:r>
      <w:r>
        <w:rPr>
          <w:rFonts w:hint="eastAsia"/>
        </w:rPr>
        <w:t>对未报告或报告不合格的渔船，港湾公司实行重点监控检查。对报告虚假信息或拒不整改的渔船，不允许在码头卸鱼或补给作业。</w:t>
      </w:r>
    </w:p>
    <w:p w14:paraId="2F43D23B" w14:textId="77777777" w:rsidR="000F5B05" w:rsidRDefault="000F5B05" w:rsidP="000F5B05">
      <w:pPr>
        <w:ind w:firstLine="480"/>
      </w:pPr>
    </w:p>
    <w:p w14:paraId="1EA9BAAC" w14:textId="397C3821" w:rsidR="000F5B05" w:rsidRDefault="000F5B05" w:rsidP="000F5B05">
      <w:pPr>
        <w:ind w:firstLine="480"/>
      </w:pPr>
    </w:p>
    <w:p w14:paraId="6D820D92" w14:textId="314F9419" w:rsidR="00625E57" w:rsidRDefault="00625E57" w:rsidP="000F5B05">
      <w:pPr>
        <w:ind w:firstLine="480"/>
      </w:pPr>
    </w:p>
    <w:p w14:paraId="54F158E0" w14:textId="03E78144" w:rsidR="00625E57" w:rsidRDefault="00625E57" w:rsidP="000F5B05">
      <w:pPr>
        <w:ind w:firstLine="480"/>
      </w:pPr>
    </w:p>
    <w:p w14:paraId="6356B171" w14:textId="3A1B26EB" w:rsidR="00625E57" w:rsidRDefault="00625E57" w:rsidP="000F5B05">
      <w:pPr>
        <w:ind w:firstLine="480"/>
      </w:pPr>
    </w:p>
    <w:p w14:paraId="3EB0DBEA" w14:textId="2E67FEBC" w:rsidR="00625E57" w:rsidRDefault="00625E57" w:rsidP="000F5B05">
      <w:pPr>
        <w:ind w:firstLine="480"/>
      </w:pPr>
    </w:p>
    <w:p w14:paraId="66A43F8C" w14:textId="4638BD1C" w:rsidR="00625E57" w:rsidRDefault="00625E57" w:rsidP="000F5B05">
      <w:pPr>
        <w:ind w:firstLine="480"/>
      </w:pPr>
    </w:p>
    <w:p w14:paraId="09BBB3AA" w14:textId="00E84818" w:rsidR="002359FD" w:rsidRDefault="002359FD" w:rsidP="000F5B05">
      <w:pPr>
        <w:ind w:firstLine="480"/>
      </w:pPr>
    </w:p>
    <w:p w14:paraId="6EA1D4AD" w14:textId="6F9573B3" w:rsidR="002359FD" w:rsidRDefault="00C80F9D" w:rsidP="002359FD">
      <w:pPr>
        <w:pStyle w:val="2"/>
        <w:ind w:firstLine="640"/>
      </w:pPr>
      <w:bookmarkStart w:id="3" w:name="_Toc130381142"/>
      <w:r>
        <w:rPr>
          <w:rFonts w:hint="eastAsia"/>
        </w:rPr>
        <w:t>四、渔船即卸即离管理要求</w:t>
      </w:r>
      <w:bookmarkEnd w:id="3"/>
    </w:p>
    <w:p w14:paraId="5168EC07" w14:textId="77777777" w:rsidR="002359FD" w:rsidRDefault="002359FD" w:rsidP="002359FD">
      <w:pPr>
        <w:ind w:firstLine="480"/>
      </w:pPr>
      <w:r>
        <w:rPr>
          <w:rFonts w:hint="eastAsia"/>
        </w:rPr>
        <w:t>为有效提高码头泊位使用率，规范泊位管理，让回港渔船能及时完成卸鱼作业，特制定本要求。</w:t>
      </w:r>
    </w:p>
    <w:p w14:paraId="4133BA0F" w14:textId="77777777" w:rsidR="002359FD" w:rsidRDefault="002359FD" w:rsidP="002359FD">
      <w:pPr>
        <w:ind w:firstLine="480"/>
      </w:pPr>
      <w:r>
        <w:rPr>
          <w:rFonts w:hint="eastAsia"/>
        </w:rPr>
        <w:t>1</w:t>
      </w:r>
      <w:r>
        <w:rPr>
          <w:rFonts w:hint="eastAsia"/>
        </w:rPr>
        <w:t>、码头泊位按功能依次划分为：</w:t>
      </w:r>
      <w:r>
        <w:rPr>
          <w:rFonts w:hint="eastAsia"/>
        </w:rPr>
        <w:t>1#</w:t>
      </w:r>
      <w:r>
        <w:rPr>
          <w:rFonts w:hint="eastAsia"/>
        </w:rPr>
        <w:t>泊位为休闲游钓靠泊区、</w:t>
      </w:r>
      <w:r>
        <w:rPr>
          <w:rFonts w:hint="eastAsia"/>
        </w:rPr>
        <w:t>2#</w:t>
      </w:r>
      <w:r>
        <w:rPr>
          <w:rFonts w:hint="eastAsia"/>
        </w:rPr>
        <w:t>为加油船泊位，</w:t>
      </w:r>
      <w:r>
        <w:rPr>
          <w:rFonts w:hint="eastAsia"/>
        </w:rPr>
        <w:t>3#-8#</w:t>
      </w:r>
      <w:r>
        <w:rPr>
          <w:rFonts w:hint="eastAsia"/>
        </w:rPr>
        <w:t>泊位为大中型钢质渔船卸鱼区；</w:t>
      </w:r>
      <w:r>
        <w:rPr>
          <w:rFonts w:hint="eastAsia"/>
        </w:rPr>
        <w:t>9#-13#</w:t>
      </w:r>
      <w:r>
        <w:rPr>
          <w:rFonts w:hint="eastAsia"/>
        </w:rPr>
        <w:t>为加冰加水补给区、</w:t>
      </w:r>
      <w:r>
        <w:rPr>
          <w:rFonts w:hint="eastAsia"/>
        </w:rPr>
        <w:t>14#-18#</w:t>
      </w:r>
      <w:r>
        <w:rPr>
          <w:rFonts w:hint="eastAsia"/>
        </w:rPr>
        <w:t>泊</w:t>
      </w:r>
      <w:r>
        <w:rPr>
          <w:rFonts w:hint="eastAsia"/>
        </w:rPr>
        <w:lastRenderedPageBreak/>
        <w:t>位为中小型木质、玻璃钢质渔船卸鱼区；</w:t>
      </w:r>
      <w:r>
        <w:rPr>
          <w:rFonts w:hint="eastAsia"/>
        </w:rPr>
        <w:t>19#-20#</w:t>
      </w:r>
      <w:r>
        <w:rPr>
          <w:rFonts w:hint="eastAsia"/>
        </w:rPr>
        <w:t>泊位分别为交通船上落区和公务船停泊区。</w:t>
      </w:r>
    </w:p>
    <w:p w14:paraId="7875B267" w14:textId="77777777" w:rsidR="002359FD" w:rsidRDefault="002359FD" w:rsidP="002359FD">
      <w:pPr>
        <w:ind w:firstLine="480"/>
      </w:pPr>
      <w:r>
        <w:rPr>
          <w:rFonts w:hint="eastAsia"/>
        </w:rPr>
        <w:t>2</w:t>
      </w:r>
      <w:r>
        <w:rPr>
          <w:rFonts w:hint="eastAsia"/>
        </w:rPr>
        <w:t>、除大型渔船</w:t>
      </w:r>
      <w:r>
        <w:rPr>
          <w:rFonts w:hint="eastAsia"/>
        </w:rPr>
        <w:t>(50</w:t>
      </w:r>
      <w:r>
        <w:rPr>
          <w:rFonts w:hint="eastAsia"/>
        </w:rPr>
        <w:t>米以上</w:t>
      </w:r>
      <w:r>
        <w:rPr>
          <w:rFonts w:hint="eastAsia"/>
        </w:rPr>
        <w:t>)</w:t>
      </w:r>
      <w:r>
        <w:rPr>
          <w:rFonts w:hint="eastAsia"/>
        </w:rPr>
        <w:t>以及正在加冰补给的渔船外，其他渔船未经批准不得横向靠泊</w:t>
      </w:r>
      <w:r>
        <w:rPr>
          <w:rFonts w:hint="eastAsia"/>
        </w:rPr>
        <w:t>,</w:t>
      </w:r>
      <w:r>
        <w:rPr>
          <w:rFonts w:hint="eastAsia"/>
        </w:rPr>
        <w:t>一律采取船首靠或船尾靠泊。</w:t>
      </w:r>
    </w:p>
    <w:p w14:paraId="564A1B45" w14:textId="77777777" w:rsidR="002359FD" w:rsidRDefault="002359FD" w:rsidP="002359FD">
      <w:pPr>
        <w:ind w:firstLine="480"/>
      </w:pPr>
      <w:r>
        <w:rPr>
          <w:rFonts w:hint="eastAsia"/>
        </w:rPr>
        <w:t>3</w:t>
      </w:r>
      <w:r>
        <w:rPr>
          <w:rFonts w:hint="eastAsia"/>
        </w:rPr>
        <w:t>、渔船停靠</w:t>
      </w:r>
      <w:r>
        <w:rPr>
          <w:rFonts w:hint="eastAsia"/>
        </w:rPr>
        <w:t>3</w:t>
      </w:r>
      <w:r>
        <w:rPr>
          <w:rFonts w:hint="eastAsia"/>
        </w:rPr>
        <w:t>小时（含）以内暂免收靠泊费，靠泊超过</w:t>
      </w:r>
      <w:r>
        <w:rPr>
          <w:rFonts w:hint="eastAsia"/>
        </w:rPr>
        <w:t>3</w:t>
      </w:r>
      <w:r>
        <w:rPr>
          <w:rFonts w:hint="eastAsia"/>
        </w:rPr>
        <w:t>小时，每超</w:t>
      </w:r>
      <w:r>
        <w:rPr>
          <w:rFonts w:hint="eastAsia"/>
        </w:rPr>
        <w:t>1</w:t>
      </w:r>
      <w:r>
        <w:rPr>
          <w:rFonts w:hint="eastAsia"/>
        </w:rPr>
        <w:t>小时加收</w:t>
      </w:r>
      <w:r>
        <w:rPr>
          <w:rFonts w:hint="eastAsia"/>
        </w:rPr>
        <w:t>50</w:t>
      </w:r>
      <w:r>
        <w:rPr>
          <w:rFonts w:hint="eastAsia"/>
        </w:rPr>
        <w:t>元超时靠泊费，上不封顶，不足</w:t>
      </w:r>
      <w:r>
        <w:rPr>
          <w:rFonts w:hint="eastAsia"/>
        </w:rPr>
        <w:t>1</w:t>
      </w:r>
      <w:r>
        <w:rPr>
          <w:rFonts w:hint="eastAsia"/>
        </w:rPr>
        <w:t>小时按</w:t>
      </w:r>
      <w:r>
        <w:rPr>
          <w:rFonts w:hint="eastAsia"/>
        </w:rPr>
        <w:t>1</w:t>
      </w:r>
      <w:r>
        <w:rPr>
          <w:rFonts w:hint="eastAsia"/>
        </w:rPr>
        <w:t>小时计算。大型灯光罩网渔船靠泊卸鱼不得超过</w:t>
      </w:r>
      <w:r>
        <w:rPr>
          <w:rFonts w:hint="eastAsia"/>
        </w:rPr>
        <w:t>96</w:t>
      </w:r>
      <w:r>
        <w:rPr>
          <w:rFonts w:hint="eastAsia"/>
        </w:rPr>
        <w:t>小时，超过的加收超时靠泊费。</w:t>
      </w:r>
    </w:p>
    <w:p w14:paraId="7404F7A9" w14:textId="77777777" w:rsidR="002359FD" w:rsidRDefault="002359FD" w:rsidP="002359FD">
      <w:pPr>
        <w:ind w:firstLine="480"/>
      </w:pPr>
      <w:r>
        <w:rPr>
          <w:rFonts w:hint="eastAsia"/>
        </w:rPr>
        <w:t>4</w:t>
      </w:r>
      <w:r>
        <w:rPr>
          <w:rFonts w:hint="eastAsia"/>
        </w:rPr>
        <w:t>、靠泊码头的渔船应谨慎驾驶，不得损坏码头设施、设备，损坏设施需照价赔偿，并处警告。</w:t>
      </w:r>
    </w:p>
    <w:p w14:paraId="7D9E072D" w14:textId="77777777" w:rsidR="002359FD" w:rsidRDefault="002359FD" w:rsidP="002359FD">
      <w:pPr>
        <w:ind w:firstLine="480"/>
      </w:pPr>
      <w:r>
        <w:rPr>
          <w:rFonts w:hint="eastAsia"/>
        </w:rPr>
        <w:t>5</w:t>
      </w:r>
      <w:r>
        <w:rPr>
          <w:rFonts w:hint="eastAsia"/>
        </w:rPr>
        <w:t>、渔船急需维修的需向码头管理人员报备，由管理人员安排维修泊位。未经允许，任何船舶不得在本渔港靠泊维修；</w:t>
      </w:r>
    </w:p>
    <w:p w14:paraId="3286420F" w14:textId="77777777" w:rsidR="002359FD" w:rsidRDefault="002359FD" w:rsidP="002359FD">
      <w:pPr>
        <w:ind w:firstLine="480"/>
      </w:pPr>
      <w:r>
        <w:rPr>
          <w:rFonts w:hint="eastAsia"/>
        </w:rPr>
        <w:t>6</w:t>
      </w:r>
      <w:r>
        <w:rPr>
          <w:rFonts w:hint="eastAsia"/>
        </w:rPr>
        <w:t>、船舶进出渔港必须遵守渔港管理章程以及国际海上避碰规则，并依照规定向渔政渔港监督管理机构、海岸派出所等主管部门报告，接受安全检查。禁止向渔港港池排放油类、油类混合物等有害物质，违反规定的依法处理。</w:t>
      </w:r>
    </w:p>
    <w:p w14:paraId="63A104E6" w14:textId="77777777" w:rsidR="002359FD" w:rsidRDefault="002359FD" w:rsidP="002359FD">
      <w:pPr>
        <w:ind w:firstLine="480"/>
      </w:pPr>
      <w:r>
        <w:rPr>
          <w:rFonts w:hint="eastAsia"/>
        </w:rPr>
        <w:t>7</w:t>
      </w:r>
      <w:r>
        <w:rPr>
          <w:rFonts w:hint="eastAsia"/>
        </w:rPr>
        <w:t>、渔船卸完渔货应立即离泊，根据船型大小按《三亚市崖州中心渔港船舶锚泊示意图》有序停泊，并预留安全通道，严禁霸占泊位、堵塞航道等。</w:t>
      </w:r>
    </w:p>
    <w:p w14:paraId="3345E863" w14:textId="77777777" w:rsidR="002359FD" w:rsidRDefault="002359FD" w:rsidP="002359FD">
      <w:pPr>
        <w:ind w:firstLine="480"/>
      </w:pPr>
      <w:r>
        <w:rPr>
          <w:rFonts w:hint="eastAsia"/>
        </w:rPr>
        <w:t>8</w:t>
      </w:r>
      <w:r>
        <w:rPr>
          <w:rFonts w:hint="eastAsia"/>
        </w:rPr>
        <w:t>、台风天气预警期间，应急救援泊位设在</w:t>
      </w:r>
      <w:r>
        <w:rPr>
          <w:rFonts w:hint="eastAsia"/>
        </w:rPr>
        <w:t>6#</w:t>
      </w:r>
      <w:r>
        <w:rPr>
          <w:rFonts w:hint="eastAsia"/>
        </w:rPr>
        <w:t>泊位，严禁渔船占泊，其它泊位可允许靠泊系绳避风。进港渔船应服从渔业主管部门的统一指挥和调度或转港避风。</w:t>
      </w:r>
    </w:p>
    <w:p w14:paraId="1BF0E8F8" w14:textId="77777777" w:rsidR="002359FD" w:rsidRDefault="002359FD" w:rsidP="002359FD">
      <w:pPr>
        <w:ind w:firstLine="480"/>
      </w:pPr>
      <w:r>
        <w:rPr>
          <w:rFonts w:hint="eastAsia"/>
        </w:rPr>
        <w:t>9</w:t>
      </w:r>
      <w:r>
        <w:rPr>
          <w:rFonts w:hint="eastAsia"/>
        </w:rPr>
        <w:t>、对于不服从管理、违法违规的渔船，将报告市综合行政执法局渔政渔港监督机构、崖州区农业农村局、海岸派出所等相关部门依法处理。</w:t>
      </w:r>
    </w:p>
    <w:p w14:paraId="0426451E" w14:textId="77777777" w:rsidR="002359FD" w:rsidRDefault="002359FD" w:rsidP="002359FD">
      <w:pPr>
        <w:ind w:firstLine="480"/>
      </w:pPr>
      <w:r>
        <w:rPr>
          <w:rFonts w:hint="eastAsia"/>
        </w:rPr>
        <w:t>10</w:t>
      </w:r>
      <w:r>
        <w:rPr>
          <w:rFonts w:hint="eastAsia"/>
        </w:rPr>
        <w:t>、对长期占用泊位的渔船，必要时由相关执法部门或港湾公司强制拖离，费用由违规渔船自行承担。</w:t>
      </w:r>
    </w:p>
    <w:p w14:paraId="4B364D44" w14:textId="77777777" w:rsidR="002359FD" w:rsidRDefault="002359FD" w:rsidP="002359FD">
      <w:pPr>
        <w:ind w:firstLine="480"/>
      </w:pPr>
    </w:p>
    <w:p w14:paraId="6A227132" w14:textId="40E478CA" w:rsidR="002359FD" w:rsidRDefault="002359FD" w:rsidP="000F5B05">
      <w:pPr>
        <w:ind w:firstLine="480"/>
      </w:pPr>
    </w:p>
    <w:p w14:paraId="17FAA41E" w14:textId="0576D85C" w:rsidR="00C80F9D" w:rsidRDefault="00C80F9D" w:rsidP="000F5B05">
      <w:pPr>
        <w:ind w:firstLine="480"/>
      </w:pPr>
    </w:p>
    <w:p w14:paraId="3B570382" w14:textId="142E7403" w:rsidR="00C80F9D" w:rsidRDefault="00C80F9D" w:rsidP="000F5B05">
      <w:pPr>
        <w:ind w:firstLine="480"/>
      </w:pPr>
    </w:p>
    <w:p w14:paraId="55254C23" w14:textId="77777777" w:rsidR="00C80F9D" w:rsidRDefault="00C80F9D" w:rsidP="000F5B05">
      <w:pPr>
        <w:ind w:firstLine="480"/>
      </w:pPr>
    </w:p>
    <w:p w14:paraId="46569E5E" w14:textId="729E0B97" w:rsidR="002359FD" w:rsidRDefault="002359FD" w:rsidP="000F5B05">
      <w:pPr>
        <w:ind w:firstLine="480"/>
      </w:pPr>
    </w:p>
    <w:p w14:paraId="342F83BD" w14:textId="1677C44E" w:rsidR="002359FD" w:rsidRDefault="002359FD" w:rsidP="000F5B05">
      <w:pPr>
        <w:ind w:firstLine="480"/>
      </w:pPr>
    </w:p>
    <w:p w14:paraId="0BB291E5" w14:textId="7327F2A4" w:rsidR="002359FD" w:rsidRDefault="002359FD" w:rsidP="000F5B05">
      <w:pPr>
        <w:ind w:firstLine="480"/>
      </w:pPr>
    </w:p>
    <w:p w14:paraId="5E94795C" w14:textId="7A99748B" w:rsidR="002359FD" w:rsidRDefault="002359FD" w:rsidP="000F5B05">
      <w:pPr>
        <w:ind w:firstLine="480"/>
      </w:pPr>
    </w:p>
    <w:p w14:paraId="6C18DFB5" w14:textId="7FBA8849" w:rsidR="002359FD" w:rsidRDefault="002359FD" w:rsidP="000F5B05">
      <w:pPr>
        <w:ind w:firstLine="480"/>
      </w:pPr>
    </w:p>
    <w:p w14:paraId="320B5E45" w14:textId="5C87181B" w:rsidR="002359FD" w:rsidRDefault="002359FD" w:rsidP="000F5B05">
      <w:pPr>
        <w:ind w:firstLine="480"/>
      </w:pPr>
    </w:p>
    <w:p w14:paraId="45B4BE3E" w14:textId="205C480C" w:rsidR="002359FD" w:rsidRDefault="002359FD" w:rsidP="000F5B05">
      <w:pPr>
        <w:ind w:firstLine="480"/>
      </w:pPr>
    </w:p>
    <w:p w14:paraId="0F44C2BD" w14:textId="430A2B93" w:rsidR="002359FD" w:rsidRDefault="002359FD" w:rsidP="000F5B05">
      <w:pPr>
        <w:ind w:firstLine="480"/>
      </w:pPr>
    </w:p>
    <w:p w14:paraId="783673E0" w14:textId="3E5B5B3A" w:rsidR="002359FD" w:rsidRDefault="002359FD" w:rsidP="000F5B05">
      <w:pPr>
        <w:ind w:firstLine="480"/>
      </w:pPr>
    </w:p>
    <w:p w14:paraId="51C78D52" w14:textId="7C47A328" w:rsidR="002359FD" w:rsidRDefault="002359FD" w:rsidP="000F5B05">
      <w:pPr>
        <w:ind w:firstLine="480"/>
      </w:pPr>
    </w:p>
    <w:p w14:paraId="634B3EDF" w14:textId="2338CAE7" w:rsidR="002359FD" w:rsidRDefault="002359FD" w:rsidP="000F5B05">
      <w:pPr>
        <w:ind w:firstLine="480"/>
      </w:pPr>
    </w:p>
    <w:p w14:paraId="54CCC467" w14:textId="6F3DC299" w:rsidR="002359FD" w:rsidRDefault="002359FD" w:rsidP="000F5B05">
      <w:pPr>
        <w:ind w:firstLine="480"/>
      </w:pPr>
    </w:p>
    <w:p w14:paraId="2F5F5FEB" w14:textId="450A392B" w:rsidR="002359FD" w:rsidRDefault="002359FD" w:rsidP="000F5B05">
      <w:pPr>
        <w:ind w:firstLine="480"/>
      </w:pPr>
    </w:p>
    <w:p w14:paraId="343FF333" w14:textId="77777777" w:rsidR="002359FD" w:rsidRPr="002359FD" w:rsidRDefault="002359FD" w:rsidP="000F5B05">
      <w:pPr>
        <w:ind w:firstLine="480"/>
      </w:pPr>
    </w:p>
    <w:p w14:paraId="6E17E46A" w14:textId="6D235A10" w:rsidR="006F72D6" w:rsidRDefault="00C80F9D" w:rsidP="006F72D6">
      <w:pPr>
        <w:pStyle w:val="2"/>
        <w:ind w:firstLine="640"/>
      </w:pPr>
      <w:bookmarkStart w:id="4" w:name="_Toc10009"/>
      <w:bookmarkStart w:id="5" w:name="_Toc130381143"/>
      <w:r>
        <w:rPr>
          <w:rFonts w:hint="eastAsia"/>
        </w:rPr>
        <w:t>五、渔船垃圾管理细则</w:t>
      </w:r>
      <w:bookmarkEnd w:id="4"/>
      <w:bookmarkEnd w:id="5"/>
    </w:p>
    <w:p w14:paraId="25A29CA3" w14:textId="77777777" w:rsidR="006F72D6" w:rsidRDefault="006F72D6" w:rsidP="00625E57">
      <w:pPr>
        <w:ind w:firstLine="480"/>
      </w:pPr>
      <w:r>
        <w:rPr>
          <w:rFonts w:hint="eastAsia"/>
        </w:rPr>
        <w:t>为保护海洋环境，创建三亚卫生城市，中心渔港响应国家环保督察组要求，凡是进入渔港船只应主动上交船上垃圾和废机油，严禁抛扔到海中或码头或其他地方。</w:t>
      </w:r>
    </w:p>
    <w:p w14:paraId="6A5FE2DE" w14:textId="77777777" w:rsidR="006F72D6" w:rsidRDefault="006F72D6" w:rsidP="00625E57">
      <w:pPr>
        <w:ind w:firstLine="480"/>
      </w:pPr>
      <w:r>
        <w:rPr>
          <w:rFonts w:hint="eastAsia"/>
        </w:rPr>
        <w:t>垃圾上交方式有：</w:t>
      </w:r>
      <w:r>
        <w:rPr>
          <w:rFonts w:hint="eastAsia"/>
        </w:rPr>
        <w:t>1</w:t>
      </w:r>
      <w:r>
        <w:rPr>
          <w:rFonts w:hint="eastAsia"/>
        </w:rPr>
        <w:t>、把垃圾交给海域清洁船；</w:t>
      </w:r>
      <w:r>
        <w:rPr>
          <w:rFonts w:hint="eastAsia"/>
        </w:rPr>
        <w:t>2</w:t>
      </w:r>
      <w:r>
        <w:rPr>
          <w:rFonts w:hint="eastAsia"/>
        </w:rPr>
        <w:t>、把垃圾放在码头沿线的垃圾箱中；</w:t>
      </w:r>
      <w:r>
        <w:rPr>
          <w:rFonts w:hint="eastAsia"/>
        </w:rPr>
        <w:t>3</w:t>
      </w:r>
      <w:r>
        <w:rPr>
          <w:rFonts w:hint="eastAsia"/>
        </w:rPr>
        <w:t>、把垃圾放到理鱼区或者四横路（冰厂冷库之间）的围挡内垃圾箱中；</w:t>
      </w:r>
      <w:r>
        <w:rPr>
          <w:rFonts w:hint="eastAsia"/>
        </w:rPr>
        <w:t>4</w:t>
      </w:r>
      <w:r>
        <w:rPr>
          <w:rFonts w:hint="eastAsia"/>
        </w:rPr>
        <w:t>、联系码头工作人员或调度人员，咨询垃圾存放点；</w:t>
      </w:r>
      <w:r>
        <w:rPr>
          <w:rFonts w:hint="eastAsia"/>
        </w:rPr>
        <w:t>5</w:t>
      </w:r>
      <w:r>
        <w:rPr>
          <w:rFonts w:hint="eastAsia"/>
        </w:rPr>
        <w:t>、保洁人员登渔船回收垃圾，船上人员应积极配合。</w:t>
      </w:r>
    </w:p>
    <w:p w14:paraId="7B8F4DB0" w14:textId="77777777" w:rsidR="006F72D6" w:rsidRDefault="006F72D6" w:rsidP="00625E57">
      <w:pPr>
        <w:ind w:firstLine="480"/>
      </w:pPr>
      <w:r>
        <w:rPr>
          <w:rFonts w:hint="eastAsia"/>
        </w:rPr>
        <w:lastRenderedPageBreak/>
        <w:t>废机油上交方式有：</w:t>
      </w:r>
      <w:r>
        <w:rPr>
          <w:rFonts w:hint="eastAsia"/>
        </w:rPr>
        <w:t>1</w:t>
      </w:r>
      <w:r>
        <w:rPr>
          <w:rFonts w:hint="eastAsia"/>
        </w:rPr>
        <w:t>、联系码头调度人员，咨询废机油存放点，将废机油运到危废仓库；</w:t>
      </w:r>
      <w:r>
        <w:rPr>
          <w:rFonts w:hint="eastAsia"/>
        </w:rPr>
        <w:t>2</w:t>
      </w:r>
      <w:r>
        <w:rPr>
          <w:rFonts w:hint="eastAsia"/>
        </w:rPr>
        <w:t>、联系废旧渔网处理公司，由该公司将废机油运到危废仓库。特别提醒：废机油严禁含水，含水废机油一律不得上交。根据国家法律规定，废机油严禁私自倒卖或私自排放，一经发现处</w:t>
      </w:r>
      <w:r>
        <w:rPr>
          <w:rFonts w:hint="eastAsia"/>
        </w:rPr>
        <w:t>10</w:t>
      </w:r>
      <w:r>
        <w:rPr>
          <w:rFonts w:hint="eastAsia"/>
        </w:rPr>
        <w:t>万元以上罚款。</w:t>
      </w:r>
    </w:p>
    <w:p w14:paraId="43A4607C" w14:textId="77777777" w:rsidR="006F72D6" w:rsidRDefault="006F72D6" w:rsidP="00625E57">
      <w:pPr>
        <w:ind w:firstLine="480"/>
      </w:pPr>
      <w:r>
        <w:rPr>
          <w:rFonts w:hint="eastAsia"/>
        </w:rPr>
        <w:t>中心渔港建设有完善的监控系统，如有发现往海中抛扔垃圾或者排放油污的，中心渔港将移交政府职能部门严重处罚。</w:t>
      </w:r>
    </w:p>
    <w:p w14:paraId="14163F27" w14:textId="77777777" w:rsidR="006F72D6" w:rsidRDefault="006F72D6" w:rsidP="006F72D6">
      <w:pPr>
        <w:ind w:firstLine="640"/>
        <w:rPr>
          <w:rFonts w:ascii="仿宋_GB2312" w:hAnsi="仿宋_GB2312" w:cs="仿宋_GB2312"/>
          <w:sz w:val="32"/>
          <w:szCs w:val="32"/>
        </w:rPr>
      </w:pPr>
    </w:p>
    <w:p w14:paraId="3481874C" w14:textId="77777777" w:rsidR="006F72D6" w:rsidRDefault="006F72D6" w:rsidP="006F72D6">
      <w:pPr>
        <w:ind w:firstLine="640"/>
        <w:rPr>
          <w:rFonts w:ascii="仿宋_GB2312" w:hAnsi="仿宋_GB2312" w:cs="仿宋_GB2312"/>
          <w:sz w:val="32"/>
          <w:szCs w:val="32"/>
        </w:rPr>
      </w:pPr>
    </w:p>
    <w:p w14:paraId="68303710" w14:textId="77777777" w:rsidR="006F72D6" w:rsidRDefault="006F72D6" w:rsidP="006F72D6">
      <w:pPr>
        <w:ind w:firstLine="640"/>
        <w:rPr>
          <w:rFonts w:ascii="仿宋_GB2312" w:hAnsi="仿宋_GB2312" w:cs="仿宋_GB2312"/>
          <w:sz w:val="32"/>
          <w:szCs w:val="32"/>
        </w:rPr>
      </w:pPr>
    </w:p>
    <w:p w14:paraId="1CBD5375" w14:textId="2E375749" w:rsidR="006F72D6" w:rsidRDefault="006F72D6" w:rsidP="006F72D6">
      <w:pPr>
        <w:ind w:firstLine="640"/>
        <w:rPr>
          <w:rFonts w:ascii="仿宋_GB2312" w:hAnsi="仿宋_GB2312" w:cs="仿宋_GB2312"/>
          <w:sz w:val="32"/>
          <w:szCs w:val="32"/>
        </w:rPr>
      </w:pPr>
    </w:p>
    <w:p w14:paraId="1C1C4C2F" w14:textId="04A3778D" w:rsidR="00625E57" w:rsidRDefault="00625E57" w:rsidP="006F72D6">
      <w:pPr>
        <w:ind w:firstLine="640"/>
        <w:rPr>
          <w:rFonts w:ascii="仿宋_GB2312" w:hAnsi="仿宋_GB2312" w:cs="仿宋_GB2312"/>
          <w:sz w:val="32"/>
          <w:szCs w:val="32"/>
        </w:rPr>
      </w:pPr>
    </w:p>
    <w:p w14:paraId="0E2E12D9" w14:textId="1895D245" w:rsidR="00625E57" w:rsidRDefault="00625E57" w:rsidP="006F72D6">
      <w:pPr>
        <w:ind w:firstLine="640"/>
        <w:rPr>
          <w:rFonts w:ascii="仿宋_GB2312" w:hAnsi="仿宋_GB2312" w:cs="仿宋_GB2312"/>
          <w:sz w:val="32"/>
          <w:szCs w:val="32"/>
        </w:rPr>
      </w:pPr>
    </w:p>
    <w:p w14:paraId="46B066D3" w14:textId="78658A9C" w:rsidR="00625E57" w:rsidRDefault="00625E57" w:rsidP="006F72D6">
      <w:pPr>
        <w:ind w:firstLine="640"/>
        <w:rPr>
          <w:rFonts w:ascii="仿宋_GB2312" w:hAnsi="仿宋_GB2312" w:cs="仿宋_GB2312"/>
          <w:sz w:val="32"/>
          <w:szCs w:val="32"/>
        </w:rPr>
      </w:pPr>
    </w:p>
    <w:p w14:paraId="6A837A55" w14:textId="50F8EBDD" w:rsidR="00625E57" w:rsidRDefault="00625E57" w:rsidP="006F72D6">
      <w:pPr>
        <w:ind w:firstLine="640"/>
        <w:rPr>
          <w:rFonts w:ascii="仿宋_GB2312" w:hAnsi="仿宋_GB2312" w:cs="仿宋_GB2312"/>
          <w:sz w:val="32"/>
          <w:szCs w:val="32"/>
        </w:rPr>
      </w:pPr>
    </w:p>
    <w:p w14:paraId="787D6715" w14:textId="7DE87CBF" w:rsidR="00625E57" w:rsidRDefault="00625E57" w:rsidP="006F72D6">
      <w:pPr>
        <w:ind w:firstLine="640"/>
        <w:rPr>
          <w:rFonts w:ascii="仿宋_GB2312" w:hAnsi="仿宋_GB2312" w:cs="仿宋_GB2312"/>
          <w:sz w:val="32"/>
          <w:szCs w:val="32"/>
        </w:rPr>
      </w:pPr>
    </w:p>
    <w:p w14:paraId="5B06AFC9" w14:textId="2A928A5D" w:rsidR="00625E57" w:rsidRDefault="00625E57" w:rsidP="006F72D6">
      <w:pPr>
        <w:ind w:firstLine="640"/>
        <w:rPr>
          <w:rFonts w:ascii="仿宋_GB2312" w:hAnsi="仿宋_GB2312" w:cs="仿宋_GB2312"/>
          <w:sz w:val="32"/>
          <w:szCs w:val="32"/>
        </w:rPr>
      </w:pPr>
    </w:p>
    <w:p w14:paraId="52D2CB2E" w14:textId="77777777" w:rsidR="00625E57" w:rsidRDefault="00625E57" w:rsidP="006F72D6">
      <w:pPr>
        <w:ind w:firstLine="640"/>
        <w:rPr>
          <w:rFonts w:ascii="仿宋_GB2312" w:hAnsi="仿宋_GB2312" w:cs="仿宋_GB2312"/>
          <w:sz w:val="32"/>
          <w:szCs w:val="32"/>
        </w:rPr>
      </w:pPr>
    </w:p>
    <w:p w14:paraId="3558CECE" w14:textId="62C1C656" w:rsidR="006F72D6" w:rsidRDefault="00C80F9D" w:rsidP="006F72D6">
      <w:pPr>
        <w:pStyle w:val="2"/>
        <w:ind w:firstLine="640"/>
      </w:pPr>
      <w:bookmarkStart w:id="6" w:name="_Toc14033"/>
      <w:bookmarkStart w:id="7" w:name="_Toc130381144"/>
      <w:r>
        <w:rPr>
          <w:rFonts w:hint="eastAsia"/>
        </w:rPr>
        <w:t>六、黑名单管理细则</w:t>
      </w:r>
      <w:bookmarkEnd w:id="6"/>
      <w:bookmarkEnd w:id="7"/>
    </w:p>
    <w:p w14:paraId="2B028BFB" w14:textId="77777777" w:rsidR="006F72D6" w:rsidRDefault="006F72D6" w:rsidP="00625E57">
      <w:pPr>
        <w:ind w:firstLine="480"/>
      </w:pPr>
      <w:r>
        <w:rPr>
          <w:rFonts w:hint="eastAsia"/>
        </w:rPr>
        <w:t>一、我司人员发现在港人员违反港湾公司管理规定的，当面劝说，沟通无效果的可以发起黑名单的流程来解决。</w:t>
      </w:r>
    </w:p>
    <w:p w14:paraId="1BC0D92E" w14:textId="77777777" w:rsidR="006F72D6" w:rsidRDefault="006F72D6" w:rsidP="00625E57">
      <w:pPr>
        <w:ind w:firstLine="480"/>
      </w:pPr>
      <w:r>
        <w:rPr>
          <w:rFonts w:hint="eastAsia"/>
        </w:rPr>
        <w:t>二、发现的违规行为，水印相机拍照，备注好违反港湾规定的事由，发送物业部主管申请将当事人拉入黑名单。</w:t>
      </w:r>
    </w:p>
    <w:p w14:paraId="505867A4" w14:textId="77777777" w:rsidR="006F72D6" w:rsidRDefault="006F72D6" w:rsidP="00625E57">
      <w:pPr>
        <w:ind w:firstLine="480"/>
      </w:pPr>
      <w:r>
        <w:rPr>
          <w:rFonts w:hint="eastAsia"/>
        </w:rPr>
        <w:t>三、物业部主管批示建议，报港湾公司物业部经理。</w:t>
      </w:r>
    </w:p>
    <w:p w14:paraId="6A8CE5AD" w14:textId="77777777" w:rsidR="006F72D6" w:rsidRDefault="006F72D6" w:rsidP="00625E57">
      <w:pPr>
        <w:ind w:firstLine="480"/>
      </w:pPr>
      <w:r>
        <w:rPr>
          <w:rFonts w:hint="eastAsia"/>
        </w:rPr>
        <w:t>四、物业部经理同意后传达到各门岗安保立即执行。</w:t>
      </w:r>
    </w:p>
    <w:p w14:paraId="3A541BA7" w14:textId="77777777" w:rsidR="006F72D6" w:rsidRDefault="006F72D6" w:rsidP="00625E57">
      <w:pPr>
        <w:ind w:firstLine="480"/>
        <w:rPr>
          <w:szCs w:val="30"/>
        </w:rPr>
      </w:pPr>
      <w:r>
        <w:rPr>
          <w:rFonts w:hint="eastAsia"/>
        </w:rPr>
        <w:lastRenderedPageBreak/>
        <w:t>五、安</w:t>
      </w:r>
      <w:r>
        <w:rPr>
          <w:rFonts w:hint="eastAsia"/>
          <w:szCs w:val="30"/>
        </w:rPr>
        <w:t>保人员收到黑名单的信息时，首先做好存档工作，第一时间坚决落实和执行，发现黑名单上的人员和车辆必须拦下，拒绝进入渔港码头。安保人员在严格执行黑名单的过程中，有无理取闹的人员，可以立即采取报警的方式来进行处理。</w:t>
      </w:r>
    </w:p>
    <w:p w14:paraId="47B5AE88" w14:textId="77777777" w:rsidR="006F72D6" w:rsidRDefault="006F72D6" w:rsidP="00625E57">
      <w:pPr>
        <w:ind w:firstLine="480"/>
      </w:pPr>
      <w:r>
        <w:rPr>
          <w:rFonts w:hint="eastAsia"/>
        </w:rPr>
        <w:t>六、第一次被拉入黑名单的，</w:t>
      </w:r>
      <w:r>
        <w:rPr>
          <w:rFonts w:hint="eastAsia"/>
        </w:rPr>
        <w:t>72</w:t>
      </w:r>
      <w:r>
        <w:rPr>
          <w:rFonts w:hint="eastAsia"/>
        </w:rPr>
        <w:t>小时后写保证书，承诺不再违规，按手印、拍照、拍身份证、车牌号。第二次被拉入黑名单的，永久禁止进入渔港码头，且禁止与港区内企业或个人有任何合作。</w:t>
      </w:r>
    </w:p>
    <w:p w14:paraId="1FF58195" w14:textId="77777777" w:rsidR="006F72D6" w:rsidRDefault="006F72D6" w:rsidP="00625E57">
      <w:pPr>
        <w:ind w:firstLine="480"/>
      </w:pPr>
      <w:r>
        <w:rPr>
          <w:rFonts w:hint="eastAsia"/>
        </w:rPr>
        <w:t>七、渔港内企业或个人与拉入黑名单有任何合作、交易、往来的，同样被拉入黑名单。</w:t>
      </w:r>
    </w:p>
    <w:p w14:paraId="505AF608" w14:textId="1AD8A7DA" w:rsidR="006F72D6" w:rsidRDefault="006F72D6" w:rsidP="006F72D6">
      <w:pPr>
        <w:ind w:firstLine="640"/>
        <w:rPr>
          <w:rFonts w:ascii="仿宋_GB2312" w:hAnsi="仿宋_GB2312" w:cs="仿宋_GB2312"/>
          <w:sz w:val="32"/>
          <w:szCs w:val="32"/>
        </w:rPr>
      </w:pPr>
    </w:p>
    <w:p w14:paraId="04AC2746" w14:textId="5B6B4A12" w:rsidR="001E2876" w:rsidRDefault="001E2876" w:rsidP="006F72D6">
      <w:pPr>
        <w:ind w:firstLine="640"/>
        <w:rPr>
          <w:rFonts w:ascii="仿宋_GB2312" w:hAnsi="仿宋_GB2312" w:cs="仿宋_GB2312"/>
          <w:sz w:val="32"/>
          <w:szCs w:val="32"/>
        </w:rPr>
      </w:pPr>
    </w:p>
    <w:p w14:paraId="3E0583BC" w14:textId="749B8C0D" w:rsidR="001E2876" w:rsidRDefault="001E2876" w:rsidP="006F72D6">
      <w:pPr>
        <w:ind w:firstLine="640"/>
        <w:rPr>
          <w:rFonts w:ascii="仿宋_GB2312" w:hAnsi="仿宋_GB2312" w:cs="仿宋_GB2312"/>
          <w:sz w:val="32"/>
          <w:szCs w:val="32"/>
        </w:rPr>
      </w:pPr>
    </w:p>
    <w:p w14:paraId="0E58B6E0" w14:textId="7C6C756E" w:rsidR="001E2876" w:rsidRDefault="001E2876" w:rsidP="006F72D6">
      <w:pPr>
        <w:ind w:firstLine="640"/>
        <w:rPr>
          <w:rFonts w:ascii="仿宋_GB2312" w:hAnsi="仿宋_GB2312" w:cs="仿宋_GB2312"/>
          <w:sz w:val="32"/>
          <w:szCs w:val="32"/>
        </w:rPr>
      </w:pPr>
    </w:p>
    <w:p w14:paraId="67E1F6CB" w14:textId="62C5B112" w:rsidR="001E2876" w:rsidRDefault="001E2876" w:rsidP="006F72D6">
      <w:pPr>
        <w:ind w:firstLine="640"/>
        <w:rPr>
          <w:rFonts w:ascii="仿宋_GB2312" w:hAnsi="仿宋_GB2312" w:cs="仿宋_GB2312"/>
          <w:sz w:val="32"/>
          <w:szCs w:val="32"/>
        </w:rPr>
      </w:pPr>
    </w:p>
    <w:p w14:paraId="5526EBE2" w14:textId="51342FF7" w:rsidR="001E2876" w:rsidRDefault="001E2876" w:rsidP="006F72D6">
      <w:pPr>
        <w:ind w:firstLine="640"/>
        <w:rPr>
          <w:rFonts w:ascii="仿宋_GB2312" w:hAnsi="仿宋_GB2312" w:cs="仿宋_GB2312"/>
          <w:sz w:val="32"/>
          <w:szCs w:val="32"/>
        </w:rPr>
      </w:pPr>
    </w:p>
    <w:p w14:paraId="5A210207" w14:textId="3F57A494" w:rsidR="001E2876" w:rsidRDefault="001E2876" w:rsidP="006F72D6">
      <w:pPr>
        <w:ind w:firstLine="640"/>
        <w:rPr>
          <w:rFonts w:ascii="仿宋_GB2312" w:hAnsi="仿宋_GB2312" w:cs="仿宋_GB2312"/>
          <w:sz w:val="32"/>
          <w:szCs w:val="32"/>
        </w:rPr>
      </w:pPr>
    </w:p>
    <w:p w14:paraId="20519A09" w14:textId="758EFDB1" w:rsidR="001E2876" w:rsidRDefault="001E2876" w:rsidP="006F72D6">
      <w:pPr>
        <w:ind w:firstLine="640"/>
        <w:rPr>
          <w:rFonts w:ascii="仿宋_GB2312" w:hAnsi="仿宋_GB2312" w:cs="仿宋_GB2312"/>
          <w:sz w:val="32"/>
          <w:szCs w:val="32"/>
        </w:rPr>
      </w:pPr>
    </w:p>
    <w:p w14:paraId="09A778DF" w14:textId="77777777" w:rsidR="001E2876" w:rsidRDefault="001E2876" w:rsidP="006F72D6">
      <w:pPr>
        <w:ind w:firstLine="640"/>
        <w:rPr>
          <w:rFonts w:ascii="仿宋_GB2312" w:hAnsi="仿宋_GB2312" w:cs="仿宋_GB2312"/>
          <w:sz w:val="32"/>
          <w:szCs w:val="32"/>
        </w:rPr>
      </w:pPr>
    </w:p>
    <w:p w14:paraId="748C10C1" w14:textId="10B9DFFA" w:rsidR="00625E57" w:rsidRDefault="006F72D6" w:rsidP="001E2876">
      <w:pPr>
        <w:ind w:firstLine="480"/>
      </w:pPr>
      <w:r>
        <w:rPr>
          <w:rFonts w:hint="eastAsia"/>
        </w:rPr>
        <w:t>附件</w:t>
      </w:r>
      <w:r>
        <w:rPr>
          <w:rFonts w:hint="eastAsia"/>
        </w:rPr>
        <w:t>1</w:t>
      </w:r>
      <w:r>
        <w:rPr>
          <w:rFonts w:hint="eastAsia"/>
        </w:rPr>
        <w:t>：</w:t>
      </w:r>
    </w:p>
    <w:p w14:paraId="39789648" w14:textId="77777777" w:rsidR="006F72D6" w:rsidRDefault="006F72D6" w:rsidP="001E2876">
      <w:pPr>
        <w:pStyle w:val="ac"/>
        <w:jc w:val="center"/>
      </w:pPr>
      <w:r>
        <w:rPr>
          <w:rFonts w:hint="eastAsia"/>
        </w:rPr>
        <w:t>崖州中心渔港黑名单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6"/>
        <w:gridCol w:w="1826"/>
        <w:gridCol w:w="1827"/>
        <w:gridCol w:w="1826"/>
        <w:gridCol w:w="1828"/>
      </w:tblGrid>
      <w:tr w:rsidR="006F72D6" w:rsidRPr="00E325A4" w14:paraId="4BBF4D89" w14:textId="77777777" w:rsidTr="001E2876">
        <w:trPr>
          <w:trHeight w:val="552"/>
        </w:trPr>
        <w:tc>
          <w:tcPr>
            <w:tcW w:w="1216" w:type="dxa"/>
            <w:shd w:val="clear" w:color="auto" w:fill="auto"/>
            <w:vAlign w:val="center"/>
          </w:tcPr>
          <w:p w14:paraId="622A187A" w14:textId="77777777" w:rsidR="006F72D6" w:rsidRPr="00E325A4" w:rsidRDefault="006F72D6" w:rsidP="001E2876">
            <w:pPr>
              <w:pStyle w:val="ac"/>
            </w:pPr>
            <w:r w:rsidRPr="00E325A4">
              <w:rPr>
                <w:rFonts w:hint="eastAsia"/>
              </w:rPr>
              <w:t>提交部门</w:t>
            </w:r>
          </w:p>
        </w:tc>
        <w:tc>
          <w:tcPr>
            <w:tcW w:w="1826" w:type="dxa"/>
            <w:shd w:val="clear" w:color="auto" w:fill="auto"/>
            <w:vAlign w:val="center"/>
          </w:tcPr>
          <w:p w14:paraId="03F9F5BD" w14:textId="77777777" w:rsidR="006F72D6" w:rsidRPr="00E325A4" w:rsidRDefault="006F72D6" w:rsidP="001E2876">
            <w:pPr>
              <w:pStyle w:val="ac"/>
            </w:pPr>
          </w:p>
        </w:tc>
        <w:tc>
          <w:tcPr>
            <w:tcW w:w="1826" w:type="dxa"/>
            <w:shd w:val="clear" w:color="auto" w:fill="auto"/>
            <w:vAlign w:val="center"/>
          </w:tcPr>
          <w:p w14:paraId="2754F8FA" w14:textId="77777777" w:rsidR="006F72D6" w:rsidRPr="00E325A4" w:rsidRDefault="006F72D6" w:rsidP="001E2876">
            <w:pPr>
              <w:pStyle w:val="ac"/>
            </w:pPr>
            <w:r w:rsidRPr="00E325A4">
              <w:rPr>
                <w:rFonts w:hint="eastAsia"/>
              </w:rPr>
              <w:t>提交</w:t>
            </w:r>
          </w:p>
          <w:p w14:paraId="01E053D5" w14:textId="77777777" w:rsidR="006F72D6" w:rsidRPr="00E325A4" w:rsidRDefault="006F72D6" w:rsidP="001E2876">
            <w:pPr>
              <w:pStyle w:val="ac"/>
            </w:pPr>
            <w:r w:rsidRPr="00E325A4">
              <w:rPr>
                <w:rFonts w:hint="eastAsia"/>
              </w:rPr>
              <w:t>时间</w:t>
            </w:r>
          </w:p>
        </w:tc>
        <w:tc>
          <w:tcPr>
            <w:tcW w:w="1826" w:type="dxa"/>
            <w:shd w:val="clear" w:color="auto" w:fill="auto"/>
            <w:vAlign w:val="center"/>
          </w:tcPr>
          <w:p w14:paraId="15FCD106" w14:textId="77777777" w:rsidR="006F72D6" w:rsidRPr="00E325A4" w:rsidRDefault="006F72D6" w:rsidP="001E2876">
            <w:pPr>
              <w:pStyle w:val="ac"/>
            </w:pPr>
          </w:p>
        </w:tc>
        <w:tc>
          <w:tcPr>
            <w:tcW w:w="1828" w:type="dxa"/>
            <w:shd w:val="clear" w:color="auto" w:fill="auto"/>
            <w:vAlign w:val="center"/>
          </w:tcPr>
          <w:p w14:paraId="1EEB80F7" w14:textId="77777777" w:rsidR="006F72D6" w:rsidRPr="00E325A4" w:rsidRDefault="006F72D6" w:rsidP="001E2876">
            <w:pPr>
              <w:pStyle w:val="ac"/>
              <w:jc w:val="center"/>
            </w:pPr>
            <w:r w:rsidRPr="00E325A4">
              <w:rPr>
                <w:rFonts w:hint="eastAsia"/>
              </w:rPr>
              <w:t>黑名单编号</w:t>
            </w:r>
          </w:p>
        </w:tc>
      </w:tr>
      <w:tr w:rsidR="006F72D6" w:rsidRPr="00E325A4" w14:paraId="078F1410" w14:textId="77777777" w:rsidTr="003D6E77">
        <w:trPr>
          <w:trHeight w:val="3757"/>
        </w:trPr>
        <w:tc>
          <w:tcPr>
            <w:tcW w:w="1216" w:type="dxa"/>
            <w:shd w:val="clear" w:color="auto" w:fill="auto"/>
            <w:vAlign w:val="center"/>
          </w:tcPr>
          <w:p w14:paraId="050E5764" w14:textId="0395F648" w:rsidR="006F72D6" w:rsidRPr="00E325A4" w:rsidRDefault="006F72D6" w:rsidP="001E2876">
            <w:pPr>
              <w:pStyle w:val="ac"/>
            </w:pPr>
            <w:r w:rsidRPr="00E325A4">
              <w:rPr>
                <w:rFonts w:hint="eastAsia"/>
              </w:rPr>
              <w:lastRenderedPageBreak/>
              <w:t>当事人/车</w:t>
            </w:r>
            <w:r w:rsidR="00C80F9D">
              <w:rPr>
                <w:rFonts w:hint="eastAsia"/>
              </w:rPr>
              <w:t>/船</w:t>
            </w:r>
            <w:r w:rsidRPr="00E325A4">
              <w:rPr>
                <w:rFonts w:hint="eastAsia"/>
              </w:rPr>
              <w:t>照片</w:t>
            </w:r>
          </w:p>
        </w:tc>
        <w:tc>
          <w:tcPr>
            <w:tcW w:w="7306" w:type="dxa"/>
            <w:gridSpan w:val="4"/>
            <w:shd w:val="clear" w:color="auto" w:fill="auto"/>
            <w:vAlign w:val="center"/>
          </w:tcPr>
          <w:p w14:paraId="123B49E8" w14:textId="77777777" w:rsidR="006F72D6" w:rsidRPr="00E325A4" w:rsidRDefault="006F72D6" w:rsidP="001E2876">
            <w:pPr>
              <w:pStyle w:val="ac"/>
            </w:pPr>
          </w:p>
        </w:tc>
      </w:tr>
      <w:tr w:rsidR="006F72D6" w:rsidRPr="00E325A4" w14:paraId="1F0B2A74" w14:textId="77777777" w:rsidTr="003D6E77">
        <w:tc>
          <w:tcPr>
            <w:tcW w:w="1216" w:type="dxa"/>
            <w:shd w:val="clear" w:color="auto" w:fill="auto"/>
            <w:vAlign w:val="center"/>
          </w:tcPr>
          <w:p w14:paraId="170167EE" w14:textId="77777777" w:rsidR="006F72D6" w:rsidRPr="00E325A4" w:rsidRDefault="006F72D6" w:rsidP="001E2876">
            <w:pPr>
              <w:pStyle w:val="ac"/>
            </w:pPr>
            <w:r w:rsidRPr="00E325A4">
              <w:rPr>
                <w:rFonts w:hint="eastAsia"/>
              </w:rPr>
              <w:t>拉入黑名单原因</w:t>
            </w:r>
          </w:p>
        </w:tc>
        <w:tc>
          <w:tcPr>
            <w:tcW w:w="7306" w:type="dxa"/>
            <w:gridSpan w:val="4"/>
            <w:shd w:val="clear" w:color="auto" w:fill="auto"/>
            <w:vAlign w:val="center"/>
          </w:tcPr>
          <w:p w14:paraId="2BFCDF31" w14:textId="77777777" w:rsidR="006F72D6" w:rsidRPr="00E325A4" w:rsidRDefault="006F72D6" w:rsidP="001E2876">
            <w:pPr>
              <w:pStyle w:val="ac"/>
            </w:pPr>
          </w:p>
        </w:tc>
      </w:tr>
      <w:tr w:rsidR="006F72D6" w:rsidRPr="00E325A4" w14:paraId="0526C73B" w14:textId="77777777" w:rsidTr="003D6E77">
        <w:tc>
          <w:tcPr>
            <w:tcW w:w="1216" w:type="dxa"/>
            <w:shd w:val="clear" w:color="auto" w:fill="auto"/>
            <w:vAlign w:val="center"/>
          </w:tcPr>
          <w:p w14:paraId="0A685AD8" w14:textId="77777777" w:rsidR="006F72D6" w:rsidRPr="00E325A4" w:rsidRDefault="006F72D6" w:rsidP="001E2876">
            <w:pPr>
              <w:pStyle w:val="ac"/>
            </w:pPr>
            <w:r w:rsidRPr="00E325A4">
              <w:rPr>
                <w:rFonts w:hint="eastAsia"/>
              </w:rPr>
              <w:t>审批情况</w:t>
            </w:r>
          </w:p>
        </w:tc>
        <w:tc>
          <w:tcPr>
            <w:tcW w:w="7306" w:type="dxa"/>
            <w:gridSpan w:val="4"/>
            <w:shd w:val="clear" w:color="auto" w:fill="auto"/>
            <w:vAlign w:val="center"/>
          </w:tcPr>
          <w:p w14:paraId="6071B482" w14:textId="77777777" w:rsidR="006F72D6" w:rsidRPr="00E325A4" w:rsidRDefault="006F72D6" w:rsidP="001E2876">
            <w:pPr>
              <w:pStyle w:val="ac"/>
            </w:pPr>
          </w:p>
        </w:tc>
      </w:tr>
      <w:tr w:rsidR="006F72D6" w:rsidRPr="00E325A4" w14:paraId="10C63D52" w14:textId="77777777" w:rsidTr="003D6E77">
        <w:tc>
          <w:tcPr>
            <w:tcW w:w="1216" w:type="dxa"/>
            <w:shd w:val="clear" w:color="auto" w:fill="auto"/>
            <w:vAlign w:val="center"/>
          </w:tcPr>
          <w:p w14:paraId="3BB5DA68" w14:textId="77777777" w:rsidR="006F72D6" w:rsidRPr="00E325A4" w:rsidRDefault="006F72D6" w:rsidP="001E2876">
            <w:pPr>
              <w:pStyle w:val="ac"/>
            </w:pPr>
            <w:r w:rsidRPr="00E325A4">
              <w:rPr>
                <w:rFonts w:hint="eastAsia"/>
              </w:rPr>
              <w:t>拉入黑名单次数</w:t>
            </w:r>
          </w:p>
        </w:tc>
        <w:tc>
          <w:tcPr>
            <w:tcW w:w="3653" w:type="dxa"/>
            <w:gridSpan w:val="2"/>
            <w:shd w:val="clear" w:color="auto" w:fill="auto"/>
            <w:vAlign w:val="center"/>
          </w:tcPr>
          <w:p w14:paraId="4A88958E" w14:textId="77777777" w:rsidR="006F72D6" w:rsidRPr="00E325A4" w:rsidRDefault="006F72D6" w:rsidP="001E2876">
            <w:pPr>
              <w:pStyle w:val="ac"/>
            </w:pPr>
            <w:r w:rsidRPr="00E325A4">
              <w:t>第一次</w:t>
            </w:r>
          </w:p>
        </w:tc>
        <w:tc>
          <w:tcPr>
            <w:tcW w:w="3653" w:type="dxa"/>
            <w:gridSpan w:val="2"/>
            <w:shd w:val="clear" w:color="auto" w:fill="auto"/>
            <w:vAlign w:val="center"/>
          </w:tcPr>
          <w:p w14:paraId="74DE5741" w14:textId="77777777" w:rsidR="006F72D6" w:rsidRPr="00E325A4" w:rsidRDefault="006F72D6" w:rsidP="001E2876">
            <w:pPr>
              <w:pStyle w:val="ac"/>
            </w:pPr>
            <w:r w:rsidRPr="00E325A4">
              <w:rPr>
                <w:rFonts w:hint="eastAsia"/>
              </w:rPr>
              <w:t>第二次</w:t>
            </w:r>
          </w:p>
        </w:tc>
      </w:tr>
      <w:tr w:rsidR="006F72D6" w:rsidRPr="00E325A4" w14:paraId="654C4544" w14:textId="77777777" w:rsidTr="003D6E77">
        <w:trPr>
          <w:trHeight w:val="228"/>
        </w:trPr>
        <w:tc>
          <w:tcPr>
            <w:tcW w:w="1216" w:type="dxa"/>
            <w:shd w:val="clear" w:color="auto" w:fill="auto"/>
            <w:vAlign w:val="center"/>
          </w:tcPr>
          <w:p w14:paraId="202B2B10" w14:textId="77777777" w:rsidR="006F72D6" w:rsidRPr="00E325A4" w:rsidRDefault="006F72D6" w:rsidP="001E2876">
            <w:pPr>
              <w:pStyle w:val="ac"/>
            </w:pPr>
            <w:r w:rsidRPr="00E325A4">
              <w:rPr>
                <w:rFonts w:hint="eastAsia"/>
              </w:rPr>
              <w:t>其他情况</w:t>
            </w:r>
          </w:p>
        </w:tc>
        <w:tc>
          <w:tcPr>
            <w:tcW w:w="7306" w:type="dxa"/>
            <w:gridSpan w:val="4"/>
            <w:shd w:val="clear" w:color="auto" w:fill="auto"/>
            <w:vAlign w:val="center"/>
          </w:tcPr>
          <w:p w14:paraId="331FC819" w14:textId="77777777" w:rsidR="006F72D6" w:rsidRPr="00E325A4" w:rsidRDefault="006F72D6" w:rsidP="001E2876">
            <w:pPr>
              <w:pStyle w:val="ac"/>
            </w:pPr>
          </w:p>
        </w:tc>
      </w:tr>
    </w:tbl>
    <w:p w14:paraId="24DEC91F" w14:textId="00365BA5" w:rsidR="006F72D6" w:rsidRDefault="006F72D6" w:rsidP="006F72D6">
      <w:pPr>
        <w:spacing w:line="360" w:lineRule="auto"/>
        <w:ind w:firstLine="640"/>
        <w:rPr>
          <w:rFonts w:ascii="仿宋_GB2312" w:hAnsi="仿宋_GB2312" w:cs="仿宋_GB2312"/>
          <w:sz w:val="32"/>
          <w:szCs w:val="32"/>
        </w:rPr>
      </w:pPr>
    </w:p>
    <w:p w14:paraId="2CD44FC1" w14:textId="77777777" w:rsidR="006F72D6" w:rsidRDefault="006F72D6" w:rsidP="006F72D6">
      <w:pPr>
        <w:spacing w:line="360" w:lineRule="auto"/>
        <w:ind w:firstLine="640"/>
        <w:rPr>
          <w:rFonts w:ascii="仿宋_GB2312" w:hAnsi="仿宋_GB2312" w:cs="仿宋_GB2312"/>
          <w:sz w:val="32"/>
          <w:szCs w:val="32"/>
        </w:rPr>
      </w:pPr>
    </w:p>
    <w:p w14:paraId="68046911" w14:textId="77777777" w:rsidR="006F72D6" w:rsidRDefault="006F72D6" w:rsidP="006F72D6">
      <w:pPr>
        <w:spacing w:line="360" w:lineRule="auto"/>
        <w:ind w:firstLine="640"/>
        <w:rPr>
          <w:rFonts w:ascii="仿宋_GB2312" w:hAnsi="仿宋_GB2312" w:cs="仿宋_GB2312"/>
          <w:sz w:val="32"/>
          <w:szCs w:val="32"/>
        </w:rPr>
      </w:pPr>
    </w:p>
    <w:p w14:paraId="0C3F95BC" w14:textId="671F20BA" w:rsidR="006F72D6" w:rsidRDefault="006F72D6" w:rsidP="006F72D6">
      <w:pPr>
        <w:spacing w:line="360" w:lineRule="auto"/>
        <w:ind w:firstLine="640"/>
        <w:rPr>
          <w:rFonts w:ascii="仿宋_GB2312" w:hAnsi="仿宋_GB2312" w:cs="仿宋_GB2312"/>
          <w:sz w:val="32"/>
          <w:szCs w:val="32"/>
        </w:rPr>
      </w:pPr>
    </w:p>
    <w:p w14:paraId="30377296" w14:textId="27AA003D" w:rsidR="001E2876" w:rsidRDefault="001E2876" w:rsidP="006F72D6">
      <w:pPr>
        <w:spacing w:line="360" w:lineRule="auto"/>
        <w:ind w:firstLine="640"/>
        <w:rPr>
          <w:rFonts w:ascii="仿宋_GB2312" w:hAnsi="仿宋_GB2312" w:cs="仿宋_GB2312"/>
          <w:sz w:val="32"/>
          <w:szCs w:val="32"/>
        </w:rPr>
      </w:pPr>
    </w:p>
    <w:p w14:paraId="3FD7FEAD" w14:textId="5C51F682" w:rsidR="001E2876" w:rsidRDefault="001E2876" w:rsidP="006F72D6">
      <w:pPr>
        <w:spacing w:line="360" w:lineRule="auto"/>
        <w:ind w:firstLine="640"/>
        <w:rPr>
          <w:rFonts w:ascii="仿宋_GB2312" w:hAnsi="仿宋_GB2312" w:cs="仿宋_GB2312"/>
          <w:sz w:val="32"/>
          <w:szCs w:val="32"/>
        </w:rPr>
      </w:pPr>
    </w:p>
    <w:p w14:paraId="4F6AB3E4" w14:textId="77777777" w:rsidR="001E2876" w:rsidRDefault="001E2876" w:rsidP="006F72D6">
      <w:pPr>
        <w:spacing w:line="360" w:lineRule="auto"/>
        <w:ind w:firstLine="640"/>
        <w:rPr>
          <w:rFonts w:ascii="仿宋_GB2312" w:hAnsi="仿宋_GB2312" w:cs="仿宋_GB2312"/>
          <w:sz w:val="32"/>
          <w:szCs w:val="32"/>
        </w:rPr>
      </w:pPr>
    </w:p>
    <w:p w14:paraId="0D0E4095" w14:textId="76D046C7" w:rsidR="001E2876" w:rsidRDefault="001E2876" w:rsidP="006F72D6">
      <w:pPr>
        <w:spacing w:line="360" w:lineRule="auto"/>
        <w:ind w:firstLine="640"/>
        <w:rPr>
          <w:rFonts w:ascii="仿宋_GB2312" w:hAnsi="仿宋_GB2312" w:cs="仿宋_GB2312"/>
          <w:sz w:val="32"/>
          <w:szCs w:val="32"/>
        </w:rPr>
      </w:pPr>
    </w:p>
    <w:p w14:paraId="53F2DFAC" w14:textId="0268F720" w:rsidR="006F72D6" w:rsidRDefault="00C80F9D" w:rsidP="006F72D6">
      <w:pPr>
        <w:pStyle w:val="2"/>
        <w:ind w:firstLine="640"/>
      </w:pPr>
      <w:bookmarkStart w:id="8" w:name="_Toc5371"/>
      <w:bookmarkStart w:id="9" w:name="_Toc130381145"/>
      <w:r>
        <w:rPr>
          <w:rFonts w:hint="eastAsia"/>
        </w:rPr>
        <w:t>七、鱼肥不落地管理细则</w:t>
      </w:r>
      <w:bookmarkEnd w:id="8"/>
      <w:bookmarkEnd w:id="9"/>
    </w:p>
    <w:p w14:paraId="277BB6BB" w14:textId="77777777" w:rsidR="006F72D6" w:rsidRDefault="006F72D6" w:rsidP="00625E57">
      <w:pPr>
        <w:ind w:firstLine="480"/>
        <w:rPr>
          <w:rStyle w:val="apple-converted-space"/>
          <w:rFonts w:ascii="仿宋_GB2312" w:hAnsi="仿宋_GB2312" w:cs="仿宋_GB2312"/>
          <w:shd w:val="clear" w:color="auto" w:fill="FFFFFF"/>
        </w:rPr>
      </w:pPr>
      <w:r>
        <w:rPr>
          <w:rStyle w:val="apple-converted-space"/>
          <w:rFonts w:ascii="仿宋_GB2312" w:hAnsi="仿宋_GB2312" w:cs="仿宋_GB2312" w:hint="eastAsia"/>
          <w:shd w:val="clear" w:color="auto" w:fill="FFFFFF"/>
        </w:rPr>
        <w:t>为</w:t>
      </w:r>
      <w:r>
        <w:rPr>
          <w:rFonts w:hint="eastAsia"/>
        </w:rPr>
        <w:t>提高崖州中心渔港综合环境水平，保障码头生产秩序，提升渔港</w:t>
      </w:r>
      <w:r>
        <w:rPr>
          <w:rStyle w:val="apple-converted-space"/>
          <w:rFonts w:ascii="仿宋_GB2312" w:hAnsi="仿宋_GB2312" w:cs="仿宋_GB2312" w:hint="eastAsia"/>
          <w:shd w:val="clear" w:color="auto" w:fill="FFFFFF"/>
        </w:rPr>
        <w:t>管理水平和服务质量，建立长效机制，</w:t>
      </w:r>
      <w:r>
        <w:rPr>
          <w:rFonts w:hint="eastAsia"/>
        </w:rPr>
        <w:t>进一步提升国家卫生城市的创建成果，推动全国文明城市创建及环保督查工作，</w:t>
      </w:r>
      <w:r>
        <w:rPr>
          <w:rStyle w:val="apple-converted-space"/>
          <w:rFonts w:ascii="仿宋_GB2312" w:hAnsi="仿宋_GB2312" w:cs="仿宋_GB2312" w:hint="eastAsia"/>
          <w:shd w:val="clear" w:color="auto" w:fill="FFFFFF"/>
        </w:rPr>
        <w:t>特制定本制度。</w:t>
      </w:r>
    </w:p>
    <w:p w14:paraId="501DF754" w14:textId="77777777" w:rsidR="006F72D6" w:rsidRDefault="006F72D6" w:rsidP="00625E57">
      <w:pPr>
        <w:ind w:firstLine="480"/>
      </w:pPr>
      <w:r>
        <w:rPr>
          <w:rFonts w:hint="eastAsia"/>
        </w:rPr>
        <w:lastRenderedPageBreak/>
        <w:t>1.</w:t>
      </w:r>
      <w:r>
        <w:rPr>
          <w:rFonts w:hint="eastAsia"/>
        </w:rPr>
        <w:t>所有渔船装卸鱼肥必要要求自动传输带进行装卸，渔货直接装上车辆，防止鱼肥掉落在码头面上。</w:t>
      </w:r>
    </w:p>
    <w:p w14:paraId="28A631BA" w14:textId="77777777" w:rsidR="006F72D6" w:rsidRDefault="006F72D6" w:rsidP="00625E57">
      <w:pPr>
        <w:ind w:firstLine="480"/>
      </w:pPr>
      <w:r>
        <w:rPr>
          <w:rFonts w:hint="eastAsia"/>
        </w:rPr>
        <w:t>2.</w:t>
      </w:r>
      <w:r>
        <w:rPr>
          <w:rFonts w:hint="eastAsia"/>
        </w:rPr>
        <w:t>装卸鱼肥的车辆进出码头将实现严格管理，鱼肥收购车辆未到达现场时，禁止渔船进行鱼肥装卸作业，由码头现场管理人员监督鱼肥装卸作业情况。</w:t>
      </w:r>
    </w:p>
    <w:p w14:paraId="0ACE68BE" w14:textId="77777777" w:rsidR="006F72D6" w:rsidRDefault="006F72D6" w:rsidP="00625E57">
      <w:pPr>
        <w:ind w:firstLine="480"/>
      </w:pPr>
      <w:r>
        <w:rPr>
          <w:rFonts w:hint="eastAsia"/>
        </w:rPr>
        <w:t>3.</w:t>
      </w:r>
      <w:r>
        <w:rPr>
          <w:rFonts w:hint="eastAsia"/>
        </w:rPr>
        <w:t>鱼肥装卸货车统一车尾朝港池方向摆放装车。鱼肥通过传送带直接装到车辆车厢里。</w:t>
      </w:r>
    </w:p>
    <w:p w14:paraId="2B94EF08" w14:textId="77777777" w:rsidR="006F72D6" w:rsidRDefault="006F72D6" w:rsidP="00625E57">
      <w:pPr>
        <w:ind w:firstLine="480"/>
      </w:pPr>
      <w:r>
        <w:rPr>
          <w:rFonts w:hint="eastAsia"/>
        </w:rPr>
        <w:t>4.</w:t>
      </w:r>
      <w:r>
        <w:rPr>
          <w:rFonts w:hint="eastAsia"/>
        </w:rPr>
        <w:t>禁止所有单位、商户和个人违规将鱼肥堆放码头前沿等待装卸作业，如有违反规定的将列入港区黑名单，其名下的所有作业车辆、人员禁止进入港区，具体根据《崖州中心渔港黑名单管理细则》执行。</w:t>
      </w:r>
    </w:p>
    <w:p w14:paraId="0BA2CD9E" w14:textId="77777777" w:rsidR="006F72D6" w:rsidRDefault="006F72D6" w:rsidP="00625E57">
      <w:pPr>
        <w:ind w:firstLine="480"/>
      </w:pPr>
      <w:r>
        <w:rPr>
          <w:rFonts w:hint="eastAsia"/>
        </w:rPr>
        <w:t>5.</w:t>
      </w:r>
      <w:r>
        <w:rPr>
          <w:rFonts w:hint="eastAsia"/>
        </w:rPr>
        <w:t>禁止在码头作业区冲洗鱼盘，渔船装卸作业完后，鱼盘统一装回渔船上进行冲洗。装卸作业完后，码头地面掉落的残渣由收购商或船东负责及时清理。</w:t>
      </w:r>
    </w:p>
    <w:p w14:paraId="7FB6D35A" w14:textId="78D4C95E" w:rsidR="006F72D6" w:rsidRDefault="006F72D6" w:rsidP="00625E57">
      <w:pPr>
        <w:ind w:firstLine="480"/>
      </w:pPr>
    </w:p>
    <w:p w14:paraId="163E0A7F" w14:textId="046A6A85" w:rsidR="001E2876" w:rsidRDefault="001E2876" w:rsidP="00625E57">
      <w:pPr>
        <w:ind w:firstLine="480"/>
      </w:pPr>
    </w:p>
    <w:p w14:paraId="01852F8F" w14:textId="6D7E401C" w:rsidR="001E2876" w:rsidRDefault="001E2876" w:rsidP="00625E57">
      <w:pPr>
        <w:ind w:firstLine="480"/>
      </w:pPr>
    </w:p>
    <w:p w14:paraId="1F6E7719" w14:textId="6BDBC1F0" w:rsidR="001E2876" w:rsidRDefault="001E2876" w:rsidP="00625E57">
      <w:pPr>
        <w:ind w:firstLine="480"/>
      </w:pPr>
    </w:p>
    <w:p w14:paraId="68ABF571" w14:textId="27F3E790" w:rsidR="001E2876" w:rsidRDefault="001E2876" w:rsidP="00625E57">
      <w:pPr>
        <w:ind w:firstLine="480"/>
      </w:pPr>
    </w:p>
    <w:p w14:paraId="53074E49" w14:textId="5A533197" w:rsidR="001E2876" w:rsidRDefault="001E2876" w:rsidP="00625E57">
      <w:pPr>
        <w:ind w:firstLine="480"/>
      </w:pPr>
    </w:p>
    <w:p w14:paraId="44A25D59" w14:textId="23E403F6" w:rsidR="001E2876" w:rsidRDefault="001E2876" w:rsidP="00625E57">
      <w:pPr>
        <w:ind w:firstLine="480"/>
      </w:pPr>
    </w:p>
    <w:p w14:paraId="7D78CC08" w14:textId="1E383CAE" w:rsidR="001E2876" w:rsidRDefault="001E2876" w:rsidP="00625E57">
      <w:pPr>
        <w:ind w:firstLine="480"/>
      </w:pPr>
    </w:p>
    <w:p w14:paraId="6E7C96BB" w14:textId="3CAF74A0" w:rsidR="001E2876" w:rsidRDefault="001E2876" w:rsidP="00625E57">
      <w:pPr>
        <w:ind w:firstLine="480"/>
      </w:pPr>
    </w:p>
    <w:p w14:paraId="3219FF29" w14:textId="77777777" w:rsidR="001E2876" w:rsidRDefault="001E2876" w:rsidP="00625E57">
      <w:pPr>
        <w:ind w:firstLine="480"/>
      </w:pPr>
    </w:p>
    <w:p w14:paraId="23D7234D" w14:textId="77777777" w:rsidR="006F72D6" w:rsidRDefault="006F72D6" w:rsidP="00625E57">
      <w:pPr>
        <w:ind w:firstLine="480"/>
      </w:pPr>
      <w:r>
        <w:rPr>
          <w:rFonts w:hint="eastAsia"/>
        </w:rPr>
        <w:t>附件</w:t>
      </w:r>
      <w:r>
        <w:rPr>
          <w:rFonts w:hint="eastAsia"/>
        </w:rPr>
        <w:t>1</w:t>
      </w:r>
      <w:r>
        <w:rPr>
          <w:rFonts w:hint="eastAsia"/>
        </w:rPr>
        <w:t>：鱼肥装卸作业监督记录表</w:t>
      </w:r>
    </w:p>
    <w:tbl>
      <w:tblPr>
        <w:tblW w:w="8525" w:type="dxa"/>
        <w:tblLayout w:type="fixed"/>
        <w:tblCellMar>
          <w:left w:w="0" w:type="dxa"/>
          <w:right w:w="0" w:type="dxa"/>
        </w:tblCellMar>
        <w:tblLook w:val="0000" w:firstRow="0" w:lastRow="0" w:firstColumn="0" w:lastColumn="0" w:noHBand="0" w:noVBand="0"/>
      </w:tblPr>
      <w:tblGrid>
        <w:gridCol w:w="1291"/>
        <w:gridCol w:w="4016"/>
        <w:gridCol w:w="996"/>
        <w:gridCol w:w="1049"/>
        <w:gridCol w:w="1173"/>
      </w:tblGrid>
      <w:tr w:rsidR="006F72D6" w14:paraId="23AA1B35" w14:textId="77777777" w:rsidTr="003D6E77">
        <w:trPr>
          <w:trHeight w:val="720"/>
        </w:trPr>
        <w:tc>
          <w:tcPr>
            <w:tcW w:w="8525" w:type="dxa"/>
            <w:gridSpan w:val="5"/>
            <w:tcBorders>
              <w:top w:val="nil"/>
              <w:left w:val="nil"/>
              <w:bottom w:val="nil"/>
              <w:right w:val="nil"/>
            </w:tcBorders>
            <w:noWrap/>
            <w:tcMar>
              <w:top w:w="15" w:type="dxa"/>
              <w:left w:w="15" w:type="dxa"/>
              <w:right w:w="15" w:type="dxa"/>
            </w:tcMar>
            <w:vAlign w:val="center"/>
          </w:tcPr>
          <w:p w14:paraId="0F720157" w14:textId="77777777" w:rsidR="006F72D6" w:rsidRDefault="006F72D6" w:rsidP="001E2876">
            <w:pPr>
              <w:pStyle w:val="ac"/>
              <w:jc w:val="center"/>
            </w:pPr>
            <w:r>
              <w:rPr>
                <w:rFonts w:hint="eastAsia"/>
              </w:rPr>
              <w:t>鱼肥装卸作业监督记录表</w:t>
            </w:r>
          </w:p>
        </w:tc>
      </w:tr>
      <w:tr w:rsidR="006F72D6" w14:paraId="1A41720C" w14:textId="77777777" w:rsidTr="001E2876">
        <w:trPr>
          <w:trHeight w:val="397"/>
        </w:trPr>
        <w:tc>
          <w:tcPr>
            <w:tcW w:w="129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FE2875C" w14:textId="77777777" w:rsidR="006F72D6" w:rsidRDefault="006F72D6" w:rsidP="001E2876">
            <w:pPr>
              <w:pStyle w:val="ac"/>
            </w:pPr>
            <w:r>
              <w:rPr>
                <w:rFonts w:hint="eastAsia"/>
              </w:rPr>
              <w:t>监督部门</w:t>
            </w:r>
          </w:p>
        </w:tc>
        <w:tc>
          <w:tcPr>
            <w:tcW w:w="401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06FBCB9" w14:textId="77777777" w:rsidR="006F72D6" w:rsidRDefault="006F72D6" w:rsidP="001E2876">
            <w:pPr>
              <w:pStyle w:val="ac"/>
            </w:pPr>
          </w:p>
        </w:tc>
        <w:tc>
          <w:tcPr>
            <w:tcW w:w="9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9A7D90E" w14:textId="77777777" w:rsidR="006F72D6" w:rsidRDefault="006F72D6" w:rsidP="001E2876">
            <w:pPr>
              <w:pStyle w:val="ac"/>
            </w:pPr>
            <w:r>
              <w:rPr>
                <w:rFonts w:hint="eastAsia"/>
              </w:rPr>
              <w:t>监督人</w:t>
            </w:r>
          </w:p>
        </w:tc>
        <w:tc>
          <w:tcPr>
            <w:tcW w:w="2222"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73EAB60" w14:textId="77777777" w:rsidR="006F72D6" w:rsidRDefault="006F72D6" w:rsidP="001E2876">
            <w:pPr>
              <w:pStyle w:val="ac"/>
            </w:pPr>
          </w:p>
        </w:tc>
      </w:tr>
      <w:tr w:rsidR="006F72D6" w14:paraId="3FA4239E" w14:textId="77777777" w:rsidTr="001E2876">
        <w:trPr>
          <w:trHeight w:val="397"/>
        </w:trPr>
        <w:tc>
          <w:tcPr>
            <w:tcW w:w="129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BC0E69D" w14:textId="77777777" w:rsidR="006F72D6" w:rsidRDefault="006F72D6" w:rsidP="001E2876">
            <w:pPr>
              <w:pStyle w:val="ac"/>
            </w:pPr>
            <w:r>
              <w:rPr>
                <w:rFonts w:hint="eastAsia"/>
              </w:rPr>
              <w:t>检查时间</w:t>
            </w:r>
          </w:p>
        </w:tc>
        <w:tc>
          <w:tcPr>
            <w:tcW w:w="401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25BEDFA" w14:textId="77777777" w:rsidR="006F72D6" w:rsidRDefault="006F72D6" w:rsidP="001E2876">
            <w:pPr>
              <w:pStyle w:val="ac"/>
            </w:pPr>
          </w:p>
        </w:tc>
        <w:tc>
          <w:tcPr>
            <w:tcW w:w="9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BC55A99" w14:textId="77777777" w:rsidR="006F72D6" w:rsidRDefault="006F72D6" w:rsidP="001E2876">
            <w:pPr>
              <w:pStyle w:val="ac"/>
            </w:pPr>
            <w:r>
              <w:rPr>
                <w:rFonts w:hint="eastAsia"/>
              </w:rPr>
              <w:t>作业泊位</w:t>
            </w:r>
          </w:p>
        </w:tc>
        <w:tc>
          <w:tcPr>
            <w:tcW w:w="2222"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D318410" w14:textId="77777777" w:rsidR="006F72D6" w:rsidRDefault="006F72D6" w:rsidP="001E2876">
            <w:pPr>
              <w:pStyle w:val="ac"/>
            </w:pPr>
          </w:p>
        </w:tc>
      </w:tr>
      <w:tr w:rsidR="006F72D6" w14:paraId="5B547CA2" w14:textId="77777777" w:rsidTr="001E2876">
        <w:trPr>
          <w:trHeight w:val="397"/>
        </w:trPr>
        <w:tc>
          <w:tcPr>
            <w:tcW w:w="129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6F73B05" w14:textId="77777777" w:rsidR="006F72D6" w:rsidRDefault="006F72D6" w:rsidP="001E2876">
            <w:pPr>
              <w:pStyle w:val="ac"/>
            </w:pPr>
            <w:r>
              <w:rPr>
                <w:rFonts w:hint="eastAsia"/>
              </w:rPr>
              <w:t>渔船名</w:t>
            </w:r>
          </w:p>
        </w:tc>
        <w:tc>
          <w:tcPr>
            <w:tcW w:w="401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59FE165" w14:textId="77777777" w:rsidR="006F72D6" w:rsidRDefault="006F72D6" w:rsidP="001E2876">
            <w:pPr>
              <w:pStyle w:val="ac"/>
            </w:pPr>
          </w:p>
        </w:tc>
        <w:tc>
          <w:tcPr>
            <w:tcW w:w="9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196AA79" w14:textId="77777777" w:rsidR="006F72D6" w:rsidRDefault="006F72D6" w:rsidP="001E2876">
            <w:pPr>
              <w:pStyle w:val="ac"/>
            </w:pPr>
            <w:r>
              <w:rPr>
                <w:rFonts w:hint="eastAsia"/>
              </w:rPr>
              <w:t>车牌号</w:t>
            </w:r>
          </w:p>
        </w:tc>
        <w:tc>
          <w:tcPr>
            <w:tcW w:w="2222"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C16A213" w14:textId="77777777" w:rsidR="006F72D6" w:rsidRDefault="006F72D6" w:rsidP="001E2876">
            <w:pPr>
              <w:pStyle w:val="ac"/>
            </w:pPr>
          </w:p>
        </w:tc>
      </w:tr>
      <w:tr w:rsidR="006F72D6" w14:paraId="6F84FDDE" w14:textId="77777777" w:rsidTr="001E2876">
        <w:trPr>
          <w:trHeight w:val="227"/>
        </w:trPr>
        <w:tc>
          <w:tcPr>
            <w:tcW w:w="129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33E2E00" w14:textId="77777777" w:rsidR="006F72D6" w:rsidRDefault="006F72D6" w:rsidP="001E2876">
            <w:pPr>
              <w:pStyle w:val="ac"/>
            </w:pPr>
            <w:r>
              <w:rPr>
                <w:rFonts w:hint="eastAsia"/>
              </w:rPr>
              <w:lastRenderedPageBreak/>
              <w:t>监督内容</w:t>
            </w:r>
          </w:p>
        </w:tc>
        <w:tc>
          <w:tcPr>
            <w:tcW w:w="7234" w:type="dxa"/>
            <w:gridSpan w:val="4"/>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14:paraId="1377A1C0" w14:textId="77777777" w:rsidR="006F72D6" w:rsidRDefault="006F72D6" w:rsidP="001E2876">
            <w:pPr>
              <w:pStyle w:val="ac"/>
            </w:pPr>
            <w:r>
              <w:rPr>
                <w:rFonts w:hint="eastAsia"/>
              </w:rPr>
              <w:t>鱼肥装卸作业现场</w:t>
            </w:r>
          </w:p>
        </w:tc>
      </w:tr>
      <w:tr w:rsidR="006F72D6" w14:paraId="4644C3AA" w14:textId="77777777" w:rsidTr="001E2876">
        <w:trPr>
          <w:trHeight w:val="340"/>
        </w:trPr>
        <w:tc>
          <w:tcPr>
            <w:tcW w:w="1291" w:type="dxa"/>
            <w:vMerge w:val="restart"/>
            <w:tcBorders>
              <w:top w:val="single" w:sz="4" w:space="0" w:color="000000"/>
              <w:left w:val="single" w:sz="4" w:space="0" w:color="000000"/>
              <w:bottom w:val="single" w:sz="4" w:space="0" w:color="000000"/>
              <w:right w:val="single" w:sz="4" w:space="0" w:color="auto"/>
            </w:tcBorders>
            <w:noWrap/>
            <w:tcMar>
              <w:top w:w="15" w:type="dxa"/>
              <w:left w:w="15" w:type="dxa"/>
              <w:right w:w="15" w:type="dxa"/>
            </w:tcMar>
            <w:vAlign w:val="center"/>
          </w:tcPr>
          <w:p w14:paraId="5C0C138D" w14:textId="77777777" w:rsidR="006F72D6" w:rsidRDefault="006F72D6" w:rsidP="001E2876">
            <w:pPr>
              <w:pStyle w:val="ac"/>
            </w:pPr>
            <w:r>
              <w:rPr>
                <w:rFonts w:hint="eastAsia"/>
              </w:rPr>
              <w:t>监督记录</w:t>
            </w:r>
          </w:p>
        </w:tc>
        <w:tc>
          <w:tcPr>
            <w:tcW w:w="4016"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5656E342" w14:textId="77777777" w:rsidR="006F72D6" w:rsidRDefault="006F72D6" w:rsidP="001E2876">
            <w:pPr>
              <w:pStyle w:val="ac"/>
            </w:pPr>
            <w:r>
              <w:rPr>
                <w:rFonts w:hint="eastAsia"/>
              </w:rPr>
              <w:t>1.是否鱼肥装卸车辆到达现场后开始作业</w:t>
            </w:r>
          </w:p>
        </w:tc>
        <w:tc>
          <w:tcPr>
            <w:tcW w:w="996"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5E594F6A" w14:textId="77777777" w:rsidR="006F72D6" w:rsidRDefault="006F72D6" w:rsidP="001E2876">
            <w:pPr>
              <w:pStyle w:val="ac"/>
            </w:pPr>
          </w:p>
        </w:tc>
        <w:tc>
          <w:tcPr>
            <w:tcW w:w="1049"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234879B0" w14:textId="77777777" w:rsidR="006F72D6" w:rsidRDefault="006F72D6" w:rsidP="001E2876">
            <w:pPr>
              <w:pStyle w:val="ac"/>
            </w:pPr>
            <w:r>
              <w:rPr>
                <w:rStyle w:val="font21"/>
                <w:rFonts w:hint="default"/>
                <w:lang w:bidi="ar"/>
              </w:rPr>
              <w:t>是</w:t>
            </w:r>
            <w:r>
              <w:rPr>
                <w:rStyle w:val="font01"/>
                <w:lang w:bidi="ar"/>
              </w:rPr>
              <w:t>£</w:t>
            </w:r>
          </w:p>
        </w:tc>
        <w:tc>
          <w:tcPr>
            <w:tcW w:w="1173"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2E712929" w14:textId="77777777" w:rsidR="006F72D6" w:rsidRDefault="006F72D6" w:rsidP="001E2876">
            <w:pPr>
              <w:pStyle w:val="ac"/>
            </w:pPr>
            <w:r>
              <w:rPr>
                <w:rStyle w:val="font21"/>
                <w:rFonts w:hint="default"/>
                <w:lang w:bidi="ar"/>
              </w:rPr>
              <w:t>否</w:t>
            </w:r>
            <w:r>
              <w:rPr>
                <w:rStyle w:val="font01"/>
                <w:lang w:bidi="ar"/>
              </w:rPr>
              <w:t>£</w:t>
            </w:r>
          </w:p>
        </w:tc>
      </w:tr>
      <w:tr w:rsidR="006F72D6" w14:paraId="5B90C37F" w14:textId="77777777" w:rsidTr="001E2876">
        <w:trPr>
          <w:trHeight w:val="340"/>
        </w:trPr>
        <w:tc>
          <w:tcPr>
            <w:tcW w:w="1291" w:type="dxa"/>
            <w:vMerge/>
            <w:tcBorders>
              <w:top w:val="single" w:sz="4" w:space="0" w:color="000000"/>
              <w:left w:val="single" w:sz="4" w:space="0" w:color="000000"/>
              <w:bottom w:val="single" w:sz="4" w:space="0" w:color="000000"/>
              <w:right w:val="single" w:sz="4" w:space="0" w:color="auto"/>
            </w:tcBorders>
            <w:noWrap/>
            <w:tcMar>
              <w:top w:w="15" w:type="dxa"/>
              <w:left w:w="15" w:type="dxa"/>
              <w:right w:w="15" w:type="dxa"/>
            </w:tcMar>
            <w:vAlign w:val="center"/>
          </w:tcPr>
          <w:p w14:paraId="57132C52" w14:textId="77777777" w:rsidR="006F72D6" w:rsidRDefault="006F72D6" w:rsidP="001E2876">
            <w:pPr>
              <w:pStyle w:val="ac"/>
            </w:pPr>
          </w:p>
        </w:tc>
        <w:tc>
          <w:tcPr>
            <w:tcW w:w="4016"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15981E48" w14:textId="77777777" w:rsidR="006F72D6" w:rsidRDefault="006F72D6" w:rsidP="001E2876">
            <w:pPr>
              <w:pStyle w:val="ac"/>
            </w:pPr>
            <w:r>
              <w:rPr>
                <w:rFonts w:hint="eastAsia"/>
              </w:rPr>
              <w:t>2.是否用传输带自动传输装卸</w:t>
            </w:r>
          </w:p>
        </w:tc>
        <w:tc>
          <w:tcPr>
            <w:tcW w:w="996"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07CE777E" w14:textId="77777777" w:rsidR="006F72D6" w:rsidRDefault="006F72D6" w:rsidP="001E2876">
            <w:pPr>
              <w:pStyle w:val="ac"/>
            </w:pPr>
          </w:p>
        </w:tc>
        <w:tc>
          <w:tcPr>
            <w:tcW w:w="1049"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16CACD41" w14:textId="77777777" w:rsidR="006F72D6" w:rsidRDefault="006F72D6" w:rsidP="001E2876">
            <w:pPr>
              <w:pStyle w:val="ac"/>
            </w:pPr>
            <w:r>
              <w:rPr>
                <w:rStyle w:val="font21"/>
                <w:rFonts w:hint="default"/>
                <w:lang w:bidi="ar"/>
              </w:rPr>
              <w:t>是</w:t>
            </w:r>
            <w:r>
              <w:rPr>
                <w:rStyle w:val="font01"/>
                <w:lang w:bidi="ar"/>
              </w:rPr>
              <w:t>£</w:t>
            </w:r>
          </w:p>
        </w:tc>
        <w:tc>
          <w:tcPr>
            <w:tcW w:w="1173"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7D30FE17" w14:textId="77777777" w:rsidR="006F72D6" w:rsidRDefault="006F72D6" w:rsidP="001E2876">
            <w:pPr>
              <w:pStyle w:val="ac"/>
            </w:pPr>
            <w:r>
              <w:rPr>
                <w:rStyle w:val="font21"/>
                <w:rFonts w:hint="default"/>
                <w:lang w:bidi="ar"/>
              </w:rPr>
              <w:t>否</w:t>
            </w:r>
            <w:r>
              <w:rPr>
                <w:rStyle w:val="font01"/>
                <w:lang w:bidi="ar"/>
              </w:rPr>
              <w:t>£</w:t>
            </w:r>
          </w:p>
        </w:tc>
      </w:tr>
      <w:tr w:rsidR="006F72D6" w14:paraId="71B6818E" w14:textId="77777777" w:rsidTr="001E2876">
        <w:trPr>
          <w:trHeight w:val="379"/>
        </w:trPr>
        <w:tc>
          <w:tcPr>
            <w:tcW w:w="1291" w:type="dxa"/>
            <w:vMerge/>
            <w:tcBorders>
              <w:top w:val="single" w:sz="4" w:space="0" w:color="000000"/>
              <w:left w:val="single" w:sz="4" w:space="0" w:color="000000"/>
              <w:bottom w:val="single" w:sz="4" w:space="0" w:color="000000"/>
              <w:right w:val="single" w:sz="4" w:space="0" w:color="auto"/>
            </w:tcBorders>
            <w:noWrap/>
            <w:tcMar>
              <w:top w:w="15" w:type="dxa"/>
              <w:left w:w="15" w:type="dxa"/>
              <w:right w:w="15" w:type="dxa"/>
            </w:tcMar>
            <w:vAlign w:val="center"/>
          </w:tcPr>
          <w:p w14:paraId="5BA8C4D0" w14:textId="77777777" w:rsidR="006F72D6" w:rsidRDefault="006F72D6" w:rsidP="001E2876">
            <w:pPr>
              <w:pStyle w:val="ac"/>
            </w:pPr>
          </w:p>
        </w:tc>
        <w:tc>
          <w:tcPr>
            <w:tcW w:w="4016"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74934C0E" w14:textId="1A4D4B5C" w:rsidR="006F72D6" w:rsidRDefault="006F72D6" w:rsidP="001E2876">
            <w:pPr>
              <w:pStyle w:val="ac"/>
            </w:pPr>
            <w:r>
              <w:rPr>
                <w:rFonts w:hint="eastAsia"/>
              </w:rPr>
              <w:t>3.车辆按要求停放，不影响码头作业秩序</w:t>
            </w:r>
          </w:p>
        </w:tc>
        <w:tc>
          <w:tcPr>
            <w:tcW w:w="996"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51D9B5E3" w14:textId="77777777" w:rsidR="006F72D6" w:rsidRDefault="006F72D6" w:rsidP="001E2876">
            <w:pPr>
              <w:pStyle w:val="ac"/>
            </w:pPr>
          </w:p>
        </w:tc>
        <w:tc>
          <w:tcPr>
            <w:tcW w:w="1049"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2823A899" w14:textId="77777777" w:rsidR="006F72D6" w:rsidRDefault="006F72D6" w:rsidP="001E2876">
            <w:pPr>
              <w:pStyle w:val="ac"/>
            </w:pPr>
            <w:r>
              <w:rPr>
                <w:rStyle w:val="font21"/>
                <w:rFonts w:hint="default"/>
                <w:lang w:bidi="ar"/>
              </w:rPr>
              <w:t>是</w:t>
            </w:r>
            <w:r>
              <w:rPr>
                <w:rStyle w:val="font01"/>
                <w:lang w:bidi="ar"/>
              </w:rPr>
              <w:t>£</w:t>
            </w:r>
          </w:p>
        </w:tc>
        <w:tc>
          <w:tcPr>
            <w:tcW w:w="1173"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7B07B4F8" w14:textId="77777777" w:rsidR="006F72D6" w:rsidRDefault="006F72D6" w:rsidP="001E2876">
            <w:pPr>
              <w:pStyle w:val="ac"/>
            </w:pPr>
            <w:r>
              <w:rPr>
                <w:rStyle w:val="font21"/>
                <w:rFonts w:hint="default"/>
                <w:lang w:bidi="ar"/>
              </w:rPr>
              <w:t>否</w:t>
            </w:r>
            <w:r>
              <w:rPr>
                <w:rStyle w:val="font01"/>
                <w:lang w:bidi="ar"/>
              </w:rPr>
              <w:t>£</w:t>
            </w:r>
          </w:p>
        </w:tc>
      </w:tr>
      <w:tr w:rsidR="006F72D6" w14:paraId="131576F6" w14:textId="77777777" w:rsidTr="001E2876">
        <w:trPr>
          <w:trHeight w:val="340"/>
        </w:trPr>
        <w:tc>
          <w:tcPr>
            <w:tcW w:w="1291" w:type="dxa"/>
            <w:vMerge/>
            <w:tcBorders>
              <w:top w:val="single" w:sz="4" w:space="0" w:color="000000"/>
              <w:left w:val="single" w:sz="4" w:space="0" w:color="000000"/>
              <w:bottom w:val="single" w:sz="4" w:space="0" w:color="000000"/>
              <w:right w:val="single" w:sz="4" w:space="0" w:color="auto"/>
            </w:tcBorders>
            <w:noWrap/>
            <w:tcMar>
              <w:top w:w="15" w:type="dxa"/>
              <w:left w:w="15" w:type="dxa"/>
              <w:right w:w="15" w:type="dxa"/>
            </w:tcMar>
            <w:vAlign w:val="center"/>
          </w:tcPr>
          <w:p w14:paraId="01952158" w14:textId="77777777" w:rsidR="006F72D6" w:rsidRDefault="006F72D6" w:rsidP="001E2876">
            <w:pPr>
              <w:pStyle w:val="ac"/>
            </w:pPr>
          </w:p>
        </w:tc>
        <w:tc>
          <w:tcPr>
            <w:tcW w:w="4016"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512CF114" w14:textId="77777777" w:rsidR="006F72D6" w:rsidRDefault="006F72D6" w:rsidP="001E2876">
            <w:pPr>
              <w:pStyle w:val="ac"/>
            </w:pPr>
            <w:r>
              <w:rPr>
                <w:rFonts w:hint="eastAsia"/>
              </w:rPr>
              <w:t>4.是否在码头作业堆放鱼肥</w:t>
            </w:r>
          </w:p>
        </w:tc>
        <w:tc>
          <w:tcPr>
            <w:tcW w:w="996"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44296A60" w14:textId="77777777" w:rsidR="006F72D6" w:rsidRDefault="006F72D6" w:rsidP="001E2876">
            <w:pPr>
              <w:pStyle w:val="ac"/>
            </w:pPr>
          </w:p>
        </w:tc>
        <w:tc>
          <w:tcPr>
            <w:tcW w:w="1049"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03E2CF94" w14:textId="77777777" w:rsidR="006F72D6" w:rsidRDefault="006F72D6" w:rsidP="001E2876">
            <w:pPr>
              <w:pStyle w:val="ac"/>
            </w:pPr>
            <w:r>
              <w:rPr>
                <w:rStyle w:val="font21"/>
                <w:rFonts w:hint="default"/>
                <w:lang w:bidi="ar"/>
              </w:rPr>
              <w:t>是</w:t>
            </w:r>
            <w:r>
              <w:rPr>
                <w:rStyle w:val="font01"/>
                <w:lang w:bidi="ar"/>
              </w:rPr>
              <w:t>£</w:t>
            </w:r>
          </w:p>
        </w:tc>
        <w:tc>
          <w:tcPr>
            <w:tcW w:w="1173"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2F42070E" w14:textId="77777777" w:rsidR="006F72D6" w:rsidRDefault="006F72D6" w:rsidP="001E2876">
            <w:pPr>
              <w:pStyle w:val="ac"/>
            </w:pPr>
            <w:r>
              <w:rPr>
                <w:rStyle w:val="font21"/>
                <w:rFonts w:hint="default"/>
                <w:lang w:bidi="ar"/>
              </w:rPr>
              <w:t>否</w:t>
            </w:r>
            <w:r>
              <w:rPr>
                <w:rStyle w:val="font01"/>
                <w:lang w:bidi="ar"/>
              </w:rPr>
              <w:t>£</w:t>
            </w:r>
          </w:p>
        </w:tc>
      </w:tr>
      <w:tr w:rsidR="006F72D6" w14:paraId="10D41607" w14:textId="77777777" w:rsidTr="001E2876">
        <w:trPr>
          <w:trHeight w:val="340"/>
        </w:trPr>
        <w:tc>
          <w:tcPr>
            <w:tcW w:w="1291" w:type="dxa"/>
            <w:vMerge/>
            <w:tcBorders>
              <w:top w:val="single" w:sz="4" w:space="0" w:color="000000"/>
              <w:left w:val="single" w:sz="4" w:space="0" w:color="000000"/>
              <w:bottom w:val="single" w:sz="4" w:space="0" w:color="000000"/>
              <w:right w:val="single" w:sz="4" w:space="0" w:color="auto"/>
            </w:tcBorders>
            <w:noWrap/>
            <w:tcMar>
              <w:top w:w="15" w:type="dxa"/>
              <w:left w:w="15" w:type="dxa"/>
              <w:right w:w="15" w:type="dxa"/>
            </w:tcMar>
            <w:vAlign w:val="center"/>
          </w:tcPr>
          <w:p w14:paraId="39816ACC" w14:textId="77777777" w:rsidR="006F72D6" w:rsidRDefault="006F72D6" w:rsidP="001E2876">
            <w:pPr>
              <w:pStyle w:val="ac"/>
            </w:pPr>
          </w:p>
        </w:tc>
        <w:tc>
          <w:tcPr>
            <w:tcW w:w="4016"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34EAED20" w14:textId="77777777" w:rsidR="006F72D6" w:rsidRDefault="006F72D6" w:rsidP="001E2876">
            <w:pPr>
              <w:pStyle w:val="ac"/>
            </w:pPr>
            <w:r>
              <w:rPr>
                <w:rFonts w:hint="eastAsia"/>
              </w:rPr>
              <w:t>5.是否在码头冲洗鱼盘</w:t>
            </w:r>
          </w:p>
        </w:tc>
        <w:tc>
          <w:tcPr>
            <w:tcW w:w="996"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3397B65F" w14:textId="77777777" w:rsidR="006F72D6" w:rsidRDefault="006F72D6" w:rsidP="001E2876">
            <w:pPr>
              <w:pStyle w:val="ac"/>
            </w:pPr>
          </w:p>
        </w:tc>
        <w:tc>
          <w:tcPr>
            <w:tcW w:w="1049"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5E3C3ADE" w14:textId="77777777" w:rsidR="006F72D6" w:rsidRDefault="006F72D6" w:rsidP="001E2876">
            <w:pPr>
              <w:pStyle w:val="ac"/>
            </w:pPr>
            <w:r>
              <w:rPr>
                <w:rStyle w:val="font21"/>
                <w:rFonts w:hint="default"/>
                <w:lang w:bidi="ar"/>
              </w:rPr>
              <w:t>是</w:t>
            </w:r>
            <w:r>
              <w:rPr>
                <w:rStyle w:val="font01"/>
                <w:lang w:bidi="ar"/>
              </w:rPr>
              <w:t>£</w:t>
            </w:r>
          </w:p>
        </w:tc>
        <w:tc>
          <w:tcPr>
            <w:tcW w:w="1173"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47AB471E" w14:textId="77777777" w:rsidR="006F72D6" w:rsidRDefault="006F72D6" w:rsidP="001E2876">
            <w:pPr>
              <w:pStyle w:val="ac"/>
            </w:pPr>
            <w:r>
              <w:rPr>
                <w:rStyle w:val="font21"/>
                <w:rFonts w:hint="default"/>
                <w:lang w:bidi="ar"/>
              </w:rPr>
              <w:t>否</w:t>
            </w:r>
            <w:r>
              <w:rPr>
                <w:rStyle w:val="font01"/>
                <w:lang w:bidi="ar"/>
              </w:rPr>
              <w:t>£</w:t>
            </w:r>
          </w:p>
        </w:tc>
      </w:tr>
      <w:tr w:rsidR="006F72D6" w14:paraId="5EEFB96F" w14:textId="77777777" w:rsidTr="001E2876">
        <w:trPr>
          <w:trHeight w:val="340"/>
        </w:trPr>
        <w:tc>
          <w:tcPr>
            <w:tcW w:w="1291" w:type="dxa"/>
            <w:vMerge/>
            <w:tcBorders>
              <w:top w:val="single" w:sz="4" w:space="0" w:color="000000"/>
              <w:left w:val="single" w:sz="4" w:space="0" w:color="000000"/>
              <w:bottom w:val="single" w:sz="4" w:space="0" w:color="000000"/>
              <w:right w:val="single" w:sz="4" w:space="0" w:color="auto"/>
            </w:tcBorders>
            <w:noWrap/>
            <w:tcMar>
              <w:top w:w="15" w:type="dxa"/>
              <w:left w:w="15" w:type="dxa"/>
              <w:right w:w="15" w:type="dxa"/>
            </w:tcMar>
            <w:vAlign w:val="center"/>
          </w:tcPr>
          <w:p w14:paraId="335DD300" w14:textId="77777777" w:rsidR="006F72D6" w:rsidRDefault="006F72D6" w:rsidP="001E2876">
            <w:pPr>
              <w:pStyle w:val="ac"/>
            </w:pPr>
          </w:p>
        </w:tc>
        <w:tc>
          <w:tcPr>
            <w:tcW w:w="4016"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31747347" w14:textId="77777777" w:rsidR="006F72D6" w:rsidRDefault="006F72D6" w:rsidP="001E2876">
            <w:pPr>
              <w:pStyle w:val="ac"/>
            </w:pPr>
            <w:r>
              <w:rPr>
                <w:rFonts w:hint="eastAsia"/>
              </w:rPr>
              <w:t>6.现场残渣是否及时清扫</w:t>
            </w:r>
          </w:p>
        </w:tc>
        <w:tc>
          <w:tcPr>
            <w:tcW w:w="996"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5B77412F" w14:textId="77777777" w:rsidR="006F72D6" w:rsidRDefault="006F72D6" w:rsidP="001E2876">
            <w:pPr>
              <w:pStyle w:val="ac"/>
            </w:pPr>
          </w:p>
        </w:tc>
        <w:tc>
          <w:tcPr>
            <w:tcW w:w="1049"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090C927A" w14:textId="77777777" w:rsidR="006F72D6" w:rsidRDefault="006F72D6" w:rsidP="001E2876">
            <w:pPr>
              <w:pStyle w:val="ac"/>
            </w:pPr>
            <w:r>
              <w:rPr>
                <w:rStyle w:val="font21"/>
                <w:rFonts w:hint="default"/>
                <w:lang w:bidi="ar"/>
              </w:rPr>
              <w:t>是</w:t>
            </w:r>
            <w:r>
              <w:rPr>
                <w:rStyle w:val="font01"/>
                <w:lang w:bidi="ar"/>
              </w:rPr>
              <w:t>£</w:t>
            </w:r>
          </w:p>
        </w:tc>
        <w:tc>
          <w:tcPr>
            <w:tcW w:w="1173"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425C0319" w14:textId="77777777" w:rsidR="006F72D6" w:rsidRDefault="006F72D6" w:rsidP="001E2876">
            <w:pPr>
              <w:pStyle w:val="ac"/>
            </w:pPr>
            <w:r>
              <w:rPr>
                <w:rStyle w:val="font21"/>
                <w:rFonts w:hint="default"/>
                <w:lang w:bidi="ar"/>
              </w:rPr>
              <w:t>否</w:t>
            </w:r>
            <w:r>
              <w:rPr>
                <w:rStyle w:val="font01"/>
                <w:lang w:bidi="ar"/>
              </w:rPr>
              <w:t>£</w:t>
            </w:r>
          </w:p>
        </w:tc>
      </w:tr>
      <w:tr w:rsidR="006F72D6" w14:paraId="351249FC" w14:textId="77777777" w:rsidTr="001E2876">
        <w:trPr>
          <w:trHeight w:val="340"/>
        </w:trPr>
        <w:tc>
          <w:tcPr>
            <w:tcW w:w="1291" w:type="dxa"/>
            <w:vMerge/>
            <w:tcBorders>
              <w:top w:val="single" w:sz="4" w:space="0" w:color="000000"/>
              <w:left w:val="single" w:sz="4" w:space="0" w:color="000000"/>
              <w:bottom w:val="single" w:sz="4" w:space="0" w:color="000000"/>
              <w:right w:val="single" w:sz="4" w:space="0" w:color="auto"/>
            </w:tcBorders>
            <w:noWrap/>
            <w:tcMar>
              <w:top w:w="15" w:type="dxa"/>
              <w:left w:w="15" w:type="dxa"/>
              <w:right w:w="15" w:type="dxa"/>
            </w:tcMar>
            <w:vAlign w:val="center"/>
          </w:tcPr>
          <w:p w14:paraId="2DA9D1FC" w14:textId="77777777" w:rsidR="006F72D6" w:rsidRDefault="006F72D6" w:rsidP="001E2876">
            <w:pPr>
              <w:pStyle w:val="ac"/>
            </w:pPr>
          </w:p>
        </w:tc>
        <w:tc>
          <w:tcPr>
            <w:tcW w:w="4016"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66E97148" w14:textId="77777777" w:rsidR="006F72D6" w:rsidRDefault="006F72D6" w:rsidP="001E2876">
            <w:pPr>
              <w:pStyle w:val="ac"/>
            </w:pPr>
            <w:r>
              <w:rPr>
                <w:rFonts w:hint="eastAsia"/>
              </w:rPr>
              <w:t>7.其他：</w:t>
            </w:r>
          </w:p>
        </w:tc>
        <w:tc>
          <w:tcPr>
            <w:tcW w:w="996"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24ABD4F6" w14:textId="77777777" w:rsidR="006F72D6" w:rsidRDefault="006F72D6" w:rsidP="001E2876">
            <w:pPr>
              <w:pStyle w:val="ac"/>
            </w:pPr>
          </w:p>
        </w:tc>
        <w:tc>
          <w:tcPr>
            <w:tcW w:w="1049"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6F15BA3B" w14:textId="77777777" w:rsidR="006F72D6" w:rsidRDefault="006F72D6" w:rsidP="001E2876">
            <w:pPr>
              <w:pStyle w:val="ac"/>
            </w:pPr>
          </w:p>
        </w:tc>
        <w:tc>
          <w:tcPr>
            <w:tcW w:w="1173"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2F96539C" w14:textId="77777777" w:rsidR="006F72D6" w:rsidRDefault="006F72D6" w:rsidP="001E2876">
            <w:pPr>
              <w:pStyle w:val="ac"/>
            </w:pPr>
          </w:p>
        </w:tc>
      </w:tr>
      <w:tr w:rsidR="000F5B05" w14:paraId="0AB994E5" w14:textId="77777777" w:rsidTr="001E2876">
        <w:trPr>
          <w:trHeight w:val="3960"/>
        </w:trPr>
        <w:tc>
          <w:tcPr>
            <w:tcW w:w="129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5832F40" w14:textId="77777777" w:rsidR="000F5B05" w:rsidRDefault="000F5B05" w:rsidP="001E2876">
            <w:pPr>
              <w:pStyle w:val="ac"/>
            </w:pPr>
            <w:r>
              <w:rPr>
                <w:rFonts w:hint="eastAsia"/>
              </w:rPr>
              <w:t>现场作业图片</w:t>
            </w:r>
          </w:p>
        </w:tc>
        <w:tc>
          <w:tcPr>
            <w:tcW w:w="7234" w:type="dxa"/>
            <w:gridSpan w:val="4"/>
            <w:tcBorders>
              <w:top w:val="nil"/>
              <w:left w:val="nil"/>
              <w:bottom w:val="single" w:sz="4" w:space="0" w:color="000000"/>
              <w:right w:val="single" w:sz="4" w:space="0" w:color="000000"/>
            </w:tcBorders>
            <w:noWrap/>
            <w:tcMar>
              <w:top w:w="15" w:type="dxa"/>
              <w:left w:w="15" w:type="dxa"/>
              <w:right w:w="15" w:type="dxa"/>
            </w:tcMar>
            <w:vAlign w:val="center"/>
          </w:tcPr>
          <w:p w14:paraId="64D64247" w14:textId="77777777" w:rsidR="000F5B05" w:rsidRDefault="000F5B05" w:rsidP="001E2876">
            <w:pPr>
              <w:pStyle w:val="ac"/>
            </w:pPr>
          </w:p>
        </w:tc>
      </w:tr>
      <w:tr w:rsidR="006F72D6" w14:paraId="434151EE" w14:textId="77777777" w:rsidTr="001E2876">
        <w:trPr>
          <w:trHeight w:val="660"/>
        </w:trPr>
        <w:tc>
          <w:tcPr>
            <w:tcW w:w="1291" w:type="dxa"/>
            <w:tcBorders>
              <w:top w:val="nil"/>
              <w:left w:val="single" w:sz="4" w:space="0" w:color="000000"/>
              <w:bottom w:val="single" w:sz="4" w:space="0" w:color="000000"/>
              <w:right w:val="single" w:sz="4" w:space="0" w:color="000000"/>
            </w:tcBorders>
            <w:noWrap/>
            <w:tcMar>
              <w:top w:w="15" w:type="dxa"/>
              <w:left w:w="15" w:type="dxa"/>
              <w:right w:w="15" w:type="dxa"/>
            </w:tcMar>
            <w:vAlign w:val="center"/>
          </w:tcPr>
          <w:p w14:paraId="0C91D0FD" w14:textId="77777777" w:rsidR="006F72D6" w:rsidRDefault="006F72D6" w:rsidP="001E2876">
            <w:pPr>
              <w:pStyle w:val="ac"/>
            </w:pPr>
            <w:r>
              <w:rPr>
                <w:rFonts w:hint="eastAsia"/>
              </w:rPr>
              <w:t>监督结果</w:t>
            </w:r>
          </w:p>
        </w:tc>
        <w:tc>
          <w:tcPr>
            <w:tcW w:w="4016" w:type="dxa"/>
            <w:tcBorders>
              <w:top w:val="nil"/>
              <w:left w:val="nil"/>
              <w:bottom w:val="single" w:sz="4" w:space="0" w:color="000000"/>
              <w:right w:val="nil"/>
            </w:tcBorders>
            <w:noWrap/>
            <w:tcMar>
              <w:top w:w="15" w:type="dxa"/>
              <w:left w:w="15" w:type="dxa"/>
              <w:right w:w="15" w:type="dxa"/>
            </w:tcMar>
            <w:vAlign w:val="center"/>
          </w:tcPr>
          <w:p w14:paraId="510B2B70" w14:textId="77777777" w:rsidR="006F72D6" w:rsidRDefault="006F72D6" w:rsidP="001E2876">
            <w:pPr>
              <w:pStyle w:val="ac"/>
            </w:pPr>
            <w:r>
              <w:rPr>
                <w:rFonts w:hint="eastAsia"/>
              </w:rPr>
              <w:t>是否违反管理规定，加入港区黑名单</w:t>
            </w:r>
          </w:p>
        </w:tc>
        <w:tc>
          <w:tcPr>
            <w:tcW w:w="996" w:type="dxa"/>
            <w:tcBorders>
              <w:top w:val="nil"/>
              <w:left w:val="nil"/>
              <w:bottom w:val="single" w:sz="4" w:space="0" w:color="000000"/>
              <w:right w:val="nil"/>
            </w:tcBorders>
            <w:noWrap/>
            <w:tcMar>
              <w:top w:w="15" w:type="dxa"/>
              <w:left w:w="15" w:type="dxa"/>
              <w:right w:w="15" w:type="dxa"/>
            </w:tcMar>
            <w:vAlign w:val="center"/>
          </w:tcPr>
          <w:p w14:paraId="348E4400" w14:textId="77777777" w:rsidR="006F72D6" w:rsidRDefault="006F72D6" w:rsidP="001E2876">
            <w:pPr>
              <w:pStyle w:val="ac"/>
            </w:pPr>
          </w:p>
        </w:tc>
        <w:tc>
          <w:tcPr>
            <w:tcW w:w="1049" w:type="dxa"/>
            <w:tcBorders>
              <w:top w:val="nil"/>
              <w:left w:val="nil"/>
              <w:bottom w:val="single" w:sz="4" w:space="0" w:color="000000"/>
              <w:right w:val="nil"/>
            </w:tcBorders>
            <w:noWrap/>
            <w:tcMar>
              <w:top w:w="15" w:type="dxa"/>
              <w:left w:w="15" w:type="dxa"/>
              <w:right w:w="15" w:type="dxa"/>
            </w:tcMar>
            <w:vAlign w:val="center"/>
          </w:tcPr>
          <w:p w14:paraId="50D38572" w14:textId="77777777" w:rsidR="006F72D6" w:rsidRDefault="006F72D6" w:rsidP="001E2876">
            <w:pPr>
              <w:pStyle w:val="ac"/>
            </w:pPr>
            <w:r>
              <w:rPr>
                <w:rStyle w:val="font21"/>
                <w:rFonts w:hint="default"/>
                <w:lang w:bidi="ar"/>
              </w:rPr>
              <w:t>是</w:t>
            </w:r>
            <w:r>
              <w:rPr>
                <w:rStyle w:val="font01"/>
                <w:lang w:bidi="ar"/>
              </w:rPr>
              <w:t>£</w:t>
            </w:r>
          </w:p>
        </w:tc>
        <w:tc>
          <w:tcPr>
            <w:tcW w:w="1173" w:type="dxa"/>
            <w:tcBorders>
              <w:top w:val="nil"/>
              <w:left w:val="nil"/>
              <w:bottom w:val="single" w:sz="4" w:space="0" w:color="000000"/>
              <w:right w:val="single" w:sz="4" w:space="0" w:color="000000"/>
            </w:tcBorders>
            <w:noWrap/>
            <w:tcMar>
              <w:top w:w="15" w:type="dxa"/>
              <w:left w:w="15" w:type="dxa"/>
              <w:right w:w="15" w:type="dxa"/>
            </w:tcMar>
            <w:vAlign w:val="center"/>
          </w:tcPr>
          <w:p w14:paraId="5DB35143" w14:textId="77777777" w:rsidR="006F72D6" w:rsidRDefault="006F72D6" w:rsidP="001E2876">
            <w:pPr>
              <w:pStyle w:val="ac"/>
            </w:pPr>
            <w:r>
              <w:rPr>
                <w:rStyle w:val="font21"/>
                <w:rFonts w:hint="default"/>
                <w:lang w:bidi="ar"/>
              </w:rPr>
              <w:t>否</w:t>
            </w:r>
            <w:r>
              <w:rPr>
                <w:rStyle w:val="font01"/>
                <w:lang w:bidi="ar"/>
              </w:rPr>
              <w:t>£</w:t>
            </w:r>
          </w:p>
        </w:tc>
      </w:tr>
    </w:tbl>
    <w:p w14:paraId="3BF0E217" w14:textId="77777777" w:rsidR="006F72D6" w:rsidRDefault="006F72D6" w:rsidP="006F72D6">
      <w:pPr>
        <w:ind w:firstLine="640"/>
        <w:rPr>
          <w:rFonts w:ascii="仿宋_GB2312" w:hAnsi="仿宋_GB2312" w:cs="仿宋_GB2312"/>
          <w:sz w:val="32"/>
          <w:szCs w:val="32"/>
        </w:rPr>
      </w:pPr>
    </w:p>
    <w:p w14:paraId="231E62E6" w14:textId="77777777" w:rsidR="006F72D6" w:rsidRDefault="006F72D6" w:rsidP="006F72D6">
      <w:pPr>
        <w:ind w:firstLine="640"/>
        <w:rPr>
          <w:rFonts w:ascii="仿宋_GB2312" w:hAnsi="仿宋_GB2312" w:cs="仿宋_GB2312"/>
          <w:sz w:val="32"/>
          <w:szCs w:val="32"/>
        </w:rPr>
      </w:pPr>
    </w:p>
    <w:p w14:paraId="5FC4E386" w14:textId="3C662EFA" w:rsidR="006F72D6" w:rsidRDefault="006F72D6" w:rsidP="006F72D6">
      <w:pPr>
        <w:ind w:firstLine="640"/>
        <w:rPr>
          <w:rFonts w:ascii="仿宋_GB2312" w:hAnsi="仿宋_GB2312" w:cs="仿宋_GB2312"/>
          <w:sz w:val="32"/>
          <w:szCs w:val="32"/>
        </w:rPr>
      </w:pPr>
    </w:p>
    <w:p w14:paraId="37251280" w14:textId="24437EA3" w:rsidR="001E2876" w:rsidRDefault="001E2876" w:rsidP="006F72D6">
      <w:pPr>
        <w:ind w:firstLine="640"/>
        <w:rPr>
          <w:rFonts w:ascii="仿宋_GB2312" w:hAnsi="仿宋_GB2312" w:cs="仿宋_GB2312"/>
          <w:sz w:val="32"/>
          <w:szCs w:val="32"/>
        </w:rPr>
      </w:pPr>
    </w:p>
    <w:p w14:paraId="4C5DE74A" w14:textId="497EE4F0" w:rsidR="001E2876" w:rsidRDefault="001E2876" w:rsidP="006F72D6">
      <w:pPr>
        <w:ind w:firstLine="640"/>
        <w:rPr>
          <w:rFonts w:ascii="仿宋_GB2312" w:hAnsi="仿宋_GB2312" w:cs="仿宋_GB2312"/>
          <w:sz w:val="32"/>
          <w:szCs w:val="32"/>
        </w:rPr>
      </w:pPr>
    </w:p>
    <w:p w14:paraId="2421A9F9" w14:textId="77777777" w:rsidR="001E2876" w:rsidRDefault="001E2876" w:rsidP="006F72D6">
      <w:pPr>
        <w:ind w:firstLine="640"/>
        <w:rPr>
          <w:rFonts w:ascii="仿宋_GB2312" w:hAnsi="仿宋_GB2312" w:cs="仿宋_GB2312"/>
          <w:sz w:val="32"/>
          <w:szCs w:val="32"/>
        </w:rPr>
      </w:pPr>
    </w:p>
    <w:p w14:paraId="1F5980F2" w14:textId="77777777" w:rsidR="006F72D6" w:rsidRDefault="006F72D6" w:rsidP="006F72D6">
      <w:pPr>
        <w:ind w:firstLine="640"/>
        <w:rPr>
          <w:rFonts w:ascii="仿宋_GB2312" w:hAnsi="仿宋_GB2312" w:cs="仿宋_GB2312"/>
          <w:sz w:val="32"/>
          <w:szCs w:val="32"/>
        </w:rPr>
      </w:pPr>
    </w:p>
    <w:p w14:paraId="69F5C968" w14:textId="66EE1605" w:rsidR="006F72D6" w:rsidRDefault="00C80F9D" w:rsidP="006F72D6">
      <w:pPr>
        <w:pStyle w:val="2"/>
        <w:ind w:firstLine="640"/>
      </w:pPr>
      <w:bookmarkStart w:id="10" w:name="_Toc16824"/>
      <w:bookmarkStart w:id="11" w:name="_Toc130381146"/>
      <w:r>
        <w:rPr>
          <w:rFonts w:hint="eastAsia"/>
        </w:rPr>
        <w:t>八、卫生</w:t>
      </w:r>
      <w:bookmarkEnd w:id="10"/>
      <w:r>
        <w:rPr>
          <w:rFonts w:hint="eastAsia"/>
        </w:rPr>
        <w:t>检查表</w:t>
      </w:r>
      <w:bookmarkEnd w:id="11"/>
    </w:p>
    <w:p w14:paraId="153C9C7C" w14:textId="6FABF11A" w:rsidR="006F72D6" w:rsidRDefault="006F72D6" w:rsidP="001E2876">
      <w:pPr>
        <w:ind w:firstLineChars="0" w:firstLine="0"/>
        <w:rPr>
          <w:sz w:val="28"/>
          <w:szCs w:val="36"/>
        </w:rPr>
      </w:pPr>
      <w:r>
        <w:rPr>
          <w:rFonts w:hint="eastAsia"/>
          <w:sz w:val="28"/>
          <w:szCs w:val="36"/>
        </w:rPr>
        <w:t>检查部门</w:t>
      </w:r>
      <w:r>
        <w:rPr>
          <w:rFonts w:hint="eastAsia"/>
          <w:sz w:val="28"/>
          <w:szCs w:val="36"/>
        </w:rPr>
        <w:t>/</w:t>
      </w:r>
      <w:r>
        <w:rPr>
          <w:rFonts w:hint="eastAsia"/>
          <w:sz w:val="28"/>
          <w:szCs w:val="36"/>
        </w:rPr>
        <w:t>人员：</w:t>
      </w:r>
      <w:r>
        <w:rPr>
          <w:rFonts w:hint="eastAsia"/>
          <w:sz w:val="28"/>
          <w:szCs w:val="36"/>
        </w:rPr>
        <w:t xml:space="preserve">               </w:t>
      </w:r>
      <w:r w:rsidR="001E2876">
        <w:rPr>
          <w:sz w:val="28"/>
          <w:szCs w:val="36"/>
        </w:rPr>
        <w:t xml:space="preserve">                            </w:t>
      </w:r>
      <w:r>
        <w:rPr>
          <w:rFonts w:hint="eastAsia"/>
          <w:sz w:val="28"/>
          <w:szCs w:val="36"/>
        </w:rPr>
        <w:t xml:space="preserve">     </w:t>
      </w:r>
      <w:r>
        <w:rPr>
          <w:rFonts w:hint="eastAsia"/>
          <w:sz w:val="28"/>
          <w:szCs w:val="36"/>
        </w:rPr>
        <w:t>检查日期</w:t>
      </w:r>
      <w:r>
        <w:rPr>
          <w:rFonts w:hint="eastAsia"/>
          <w:sz w:val="28"/>
          <w:szCs w:val="36"/>
        </w:rPr>
        <w:t>/</w:t>
      </w:r>
      <w:r>
        <w:rPr>
          <w:rFonts w:hint="eastAsia"/>
          <w:sz w:val="28"/>
          <w:szCs w:val="36"/>
        </w:rPr>
        <w:t>时间：</w:t>
      </w:r>
    </w:p>
    <w:tbl>
      <w:tblPr>
        <w:tblW w:w="8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8"/>
        <w:gridCol w:w="4125"/>
        <w:gridCol w:w="1927"/>
        <w:gridCol w:w="1077"/>
      </w:tblGrid>
      <w:tr w:rsidR="006F72D6" w:rsidRPr="001E2876" w14:paraId="038DBA6F" w14:textId="77777777" w:rsidTr="003D6E77">
        <w:trPr>
          <w:trHeight w:val="603"/>
        </w:trPr>
        <w:tc>
          <w:tcPr>
            <w:tcW w:w="1108" w:type="dxa"/>
            <w:shd w:val="clear" w:color="auto" w:fill="auto"/>
            <w:vAlign w:val="center"/>
          </w:tcPr>
          <w:p w14:paraId="514C04A2" w14:textId="77777777" w:rsidR="006F72D6" w:rsidRPr="001E2876" w:rsidRDefault="006F72D6" w:rsidP="001E2876">
            <w:pPr>
              <w:pStyle w:val="ac"/>
            </w:pPr>
            <w:r w:rsidRPr="001E2876">
              <w:rPr>
                <w:rFonts w:hint="eastAsia"/>
              </w:rPr>
              <w:t>项目</w:t>
            </w:r>
          </w:p>
        </w:tc>
        <w:tc>
          <w:tcPr>
            <w:tcW w:w="4125" w:type="dxa"/>
            <w:shd w:val="clear" w:color="auto" w:fill="auto"/>
            <w:vAlign w:val="center"/>
          </w:tcPr>
          <w:p w14:paraId="6C5A8E8B" w14:textId="77777777" w:rsidR="006F72D6" w:rsidRPr="001E2876" w:rsidRDefault="006F72D6" w:rsidP="001E2876">
            <w:pPr>
              <w:pStyle w:val="ac"/>
            </w:pPr>
            <w:r w:rsidRPr="001E2876">
              <w:rPr>
                <w:rFonts w:hint="eastAsia"/>
              </w:rPr>
              <w:t>检查标准</w:t>
            </w:r>
          </w:p>
        </w:tc>
        <w:tc>
          <w:tcPr>
            <w:tcW w:w="1927" w:type="dxa"/>
            <w:shd w:val="clear" w:color="auto" w:fill="auto"/>
            <w:vAlign w:val="center"/>
          </w:tcPr>
          <w:p w14:paraId="691B6693" w14:textId="77777777" w:rsidR="006F72D6" w:rsidRPr="001E2876" w:rsidRDefault="006F72D6" w:rsidP="001E2876">
            <w:pPr>
              <w:pStyle w:val="ac"/>
            </w:pPr>
            <w:r w:rsidRPr="001E2876">
              <w:rPr>
                <w:rFonts w:hint="eastAsia"/>
              </w:rPr>
              <w:t>不符合项</w:t>
            </w:r>
          </w:p>
        </w:tc>
        <w:tc>
          <w:tcPr>
            <w:tcW w:w="1077" w:type="dxa"/>
            <w:shd w:val="clear" w:color="auto" w:fill="auto"/>
            <w:vAlign w:val="center"/>
          </w:tcPr>
          <w:p w14:paraId="5B3B0DD0" w14:textId="77777777" w:rsidR="006F72D6" w:rsidRPr="001E2876" w:rsidRDefault="006F72D6" w:rsidP="001E2876">
            <w:pPr>
              <w:pStyle w:val="ac"/>
            </w:pPr>
            <w:r w:rsidRPr="001E2876">
              <w:rPr>
                <w:rFonts w:hint="eastAsia"/>
              </w:rPr>
              <w:t>备注</w:t>
            </w:r>
          </w:p>
        </w:tc>
      </w:tr>
      <w:tr w:rsidR="006F72D6" w:rsidRPr="001E2876" w14:paraId="533F1B52" w14:textId="77777777" w:rsidTr="003D6E77">
        <w:trPr>
          <w:trHeight w:val="1134"/>
        </w:trPr>
        <w:tc>
          <w:tcPr>
            <w:tcW w:w="1108" w:type="dxa"/>
            <w:shd w:val="clear" w:color="auto" w:fill="auto"/>
            <w:vAlign w:val="center"/>
          </w:tcPr>
          <w:p w14:paraId="6F35EDF1" w14:textId="70E656F3" w:rsidR="006F72D6" w:rsidRPr="001E2876" w:rsidRDefault="00C80F9D" w:rsidP="001E2876">
            <w:pPr>
              <w:pStyle w:val="ac"/>
            </w:pPr>
            <w:r>
              <w:rPr>
                <w:rFonts w:hint="eastAsia"/>
              </w:rPr>
              <w:t>门窗、墙壁、</w:t>
            </w:r>
            <w:r w:rsidR="006F72D6" w:rsidRPr="001E2876">
              <w:rPr>
                <w:rFonts w:hint="eastAsia"/>
              </w:rPr>
              <w:t>标识牌、宣传栏</w:t>
            </w:r>
          </w:p>
        </w:tc>
        <w:tc>
          <w:tcPr>
            <w:tcW w:w="4125" w:type="dxa"/>
            <w:shd w:val="clear" w:color="auto" w:fill="auto"/>
            <w:vAlign w:val="center"/>
          </w:tcPr>
          <w:p w14:paraId="02F62A8B" w14:textId="31C16234" w:rsidR="006F72D6" w:rsidRPr="001E2876" w:rsidRDefault="006F72D6" w:rsidP="001E2876">
            <w:pPr>
              <w:pStyle w:val="ac"/>
            </w:pPr>
            <w:r w:rsidRPr="001E2876">
              <w:rPr>
                <w:rFonts w:hint="eastAsia"/>
              </w:rPr>
              <w:t>无灰尘、无乱张贴、无污渍；消防栓、配电箱、墙面玻璃等设施无灰尘、无污渍。</w:t>
            </w:r>
          </w:p>
        </w:tc>
        <w:tc>
          <w:tcPr>
            <w:tcW w:w="1927" w:type="dxa"/>
            <w:shd w:val="clear" w:color="auto" w:fill="auto"/>
            <w:vAlign w:val="center"/>
          </w:tcPr>
          <w:p w14:paraId="38CAD0DE" w14:textId="77777777" w:rsidR="006F72D6" w:rsidRPr="001E2876" w:rsidRDefault="006F72D6" w:rsidP="001E2876">
            <w:pPr>
              <w:pStyle w:val="ac"/>
            </w:pPr>
          </w:p>
        </w:tc>
        <w:tc>
          <w:tcPr>
            <w:tcW w:w="1077" w:type="dxa"/>
            <w:shd w:val="clear" w:color="auto" w:fill="auto"/>
            <w:vAlign w:val="center"/>
          </w:tcPr>
          <w:p w14:paraId="57BB9B3B" w14:textId="77777777" w:rsidR="006F72D6" w:rsidRPr="001E2876" w:rsidRDefault="006F72D6" w:rsidP="001E2876">
            <w:pPr>
              <w:pStyle w:val="ac"/>
            </w:pPr>
          </w:p>
        </w:tc>
      </w:tr>
      <w:tr w:rsidR="006F72D6" w:rsidRPr="001E2876" w14:paraId="40AAF709" w14:textId="77777777" w:rsidTr="003D6E77">
        <w:trPr>
          <w:trHeight w:val="1134"/>
        </w:trPr>
        <w:tc>
          <w:tcPr>
            <w:tcW w:w="1108" w:type="dxa"/>
            <w:shd w:val="clear" w:color="auto" w:fill="auto"/>
            <w:vAlign w:val="center"/>
          </w:tcPr>
          <w:p w14:paraId="3708006A" w14:textId="77777777" w:rsidR="006F72D6" w:rsidRPr="001E2876" w:rsidRDefault="006F72D6" w:rsidP="001E2876">
            <w:pPr>
              <w:pStyle w:val="ac"/>
            </w:pPr>
            <w:r w:rsidRPr="001E2876">
              <w:rPr>
                <w:rFonts w:hint="eastAsia"/>
              </w:rPr>
              <w:lastRenderedPageBreak/>
              <w:t>地面走道</w:t>
            </w:r>
          </w:p>
        </w:tc>
        <w:tc>
          <w:tcPr>
            <w:tcW w:w="4125" w:type="dxa"/>
            <w:shd w:val="clear" w:color="auto" w:fill="auto"/>
            <w:vAlign w:val="center"/>
          </w:tcPr>
          <w:p w14:paraId="4904C45D" w14:textId="77777777" w:rsidR="006F72D6" w:rsidRPr="001E2876" w:rsidRDefault="006F72D6" w:rsidP="001E2876">
            <w:pPr>
              <w:pStyle w:val="ac"/>
            </w:pPr>
            <w:r w:rsidRPr="001E2876">
              <w:rPr>
                <w:rFonts w:hint="eastAsia"/>
              </w:rPr>
              <w:t>地漏、排水沟通畅，地面无碎鱼虾、无烟头、无槟榔渣等垃圾；地面无积水。</w:t>
            </w:r>
          </w:p>
        </w:tc>
        <w:tc>
          <w:tcPr>
            <w:tcW w:w="1927" w:type="dxa"/>
            <w:shd w:val="clear" w:color="auto" w:fill="auto"/>
            <w:vAlign w:val="center"/>
          </w:tcPr>
          <w:p w14:paraId="56EE062A" w14:textId="77777777" w:rsidR="006F72D6" w:rsidRPr="001E2876" w:rsidRDefault="006F72D6" w:rsidP="001E2876">
            <w:pPr>
              <w:pStyle w:val="ac"/>
            </w:pPr>
          </w:p>
        </w:tc>
        <w:tc>
          <w:tcPr>
            <w:tcW w:w="1077" w:type="dxa"/>
            <w:shd w:val="clear" w:color="auto" w:fill="auto"/>
            <w:vAlign w:val="center"/>
          </w:tcPr>
          <w:p w14:paraId="046F660F" w14:textId="77777777" w:rsidR="006F72D6" w:rsidRPr="001E2876" w:rsidRDefault="006F72D6" w:rsidP="001E2876">
            <w:pPr>
              <w:pStyle w:val="ac"/>
            </w:pPr>
          </w:p>
        </w:tc>
      </w:tr>
      <w:tr w:rsidR="006F72D6" w:rsidRPr="001E2876" w14:paraId="37FBC6A8" w14:textId="77777777" w:rsidTr="003D6E77">
        <w:trPr>
          <w:trHeight w:val="1134"/>
        </w:trPr>
        <w:tc>
          <w:tcPr>
            <w:tcW w:w="1108" w:type="dxa"/>
            <w:shd w:val="clear" w:color="auto" w:fill="auto"/>
            <w:vAlign w:val="center"/>
          </w:tcPr>
          <w:p w14:paraId="79D3E6D6" w14:textId="77777777" w:rsidR="006F72D6" w:rsidRPr="001E2876" w:rsidRDefault="006F72D6" w:rsidP="001E2876">
            <w:pPr>
              <w:pStyle w:val="ac"/>
            </w:pPr>
            <w:r w:rsidRPr="001E2876">
              <w:rPr>
                <w:rFonts w:hint="eastAsia"/>
              </w:rPr>
              <w:t>卫生间</w:t>
            </w:r>
          </w:p>
        </w:tc>
        <w:tc>
          <w:tcPr>
            <w:tcW w:w="4125" w:type="dxa"/>
            <w:shd w:val="clear" w:color="auto" w:fill="auto"/>
            <w:vAlign w:val="center"/>
          </w:tcPr>
          <w:p w14:paraId="514BA663" w14:textId="77777777" w:rsidR="006F72D6" w:rsidRPr="001E2876" w:rsidRDefault="006F72D6" w:rsidP="001E2876">
            <w:pPr>
              <w:pStyle w:val="ac"/>
            </w:pPr>
            <w:r w:rsidRPr="001E2876">
              <w:rPr>
                <w:rFonts w:hint="eastAsia"/>
              </w:rPr>
              <w:t>有清扫消毒记录本；地面无积水、无垃圾，无严重臭味；天花板、灯具表面无灰尘；便器无水锈、污渍；镜面、台面无水珠、灰尘；墙面瓷片、门窗无蜘蛛网、无污渍。</w:t>
            </w:r>
          </w:p>
        </w:tc>
        <w:tc>
          <w:tcPr>
            <w:tcW w:w="1927" w:type="dxa"/>
            <w:shd w:val="clear" w:color="auto" w:fill="auto"/>
            <w:vAlign w:val="center"/>
          </w:tcPr>
          <w:p w14:paraId="5E3B0D8A" w14:textId="77777777" w:rsidR="006F72D6" w:rsidRPr="001E2876" w:rsidRDefault="006F72D6" w:rsidP="001E2876">
            <w:pPr>
              <w:pStyle w:val="ac"/>
            </w:pPr>
          </w:p>
        </w:tc>
        <w:tc>
          <w:tcPr>
            <w:tcW w:w="1077" w:type="dxa"/>
            <w:shd w:val="clear" w:color="auto" w:fill="auto"/>
            <w:vAlign w:val="center"/>
          </w:tcPr>
          <w:p w14:paraId="1A833E5A" w14:textId="77777777" w:rsidR="006F72D6" w:rsidRPr="001E2876" w:rsidRDefault="006F72D6" w:rsidP="001E2876">
            <w:pPr>
              <w:pStyle w:val="ac"/>
            </w:pPr>
          </w:p>
        </w:tc>
      </w:tr>
      <w:tr w:rsidR="006F72D6" w:rsidRPr="001E2876" w14:paraId="40F56B28" w14:textId="77777777" w:rsidTr="003D6E77">
        <w:trPr>
          <w:trHeight w:val="1134"/>
        </w:trPr>
        <w:tc>
          <w:tcPr>
            <w:tcW w:w="1108" w:type="dxa"/>
            <w:shd w:val="clear" w:color="auto" w:fill="auto"/>
            <w:vAlign w:val="center"/>
          </w:tcPr>
          <w:p w14:paraId="5100EB34" w14:textId="77777777" w:rsidR="006F72D6" w:rsidRPr="001E2876" w:rsidRDefault="006F72D6" w:rsidP="001E2876">
            <w:pPr>
              <w:pStyle w:val="ac"/>
            </w:pPr>
            <w:r w:rsidRPr="001E2876">
              <w:rPr>
                <w:rFonts w:hint="eastAsia"/>
              </w:rPr>
              <w:t>交易秩序</w:t>
            </w:r>
          </w:p>
        </w:tc>
        <w:tc>
          <w:tcPr>
            <w:tcW w:w="4125" w:type="dxa"/>
            <w:shd w:val="clear" w:color="auto" w:fill="auto"/>
            <w:vAlign w:val="center"/>
          </w:tcPr>
          <w:p w14:paraId="2B4C115E" w14:textId="4EA6CC78" w:rsidR="006F72D6" w:rsidRPr="001E2876" w:rsidRDefault="006F72D6" w:rsidP="001E2876">
            <w:pPr>
              <w:pStyle w:val="ac"/>
            </w:pPr>
            <w:r w:rsidRPr="001E2876">
              <w:rPr>
                <w:rFonts w:hint="eastAsia"/>
              </w:rPr>
              <w:t>通道内无阻挡物，商户物品不得摆放在通道上；不得私拉乱接电线；明码标价，每日更新；摊位前无积水；摊位内物品摆放整齐，不乱堆乱放；设置抽烟区。</w:t>
            </w:r>
          </w:p>
        </w:tc>
        <w:tc>
          <w:tcPr>
            <w:tcW w:w="1927" w:type="dxa"/>
            <w:shd w:val="clear" w:color="auto" w:fill="auto"/>
            <w:vAlign w:val="center"/>
          </w:tcPr>
          <w:p w14:paraId="20431712" w14:textId="77777777" w:rsidR="006F72D6" w:rsidRPr="001E2876" w:rsidRDefault="006F72D6" w:rsidP="001E2876">
            <w:pPr>
              <w:pStyle w:val="ac"/>
            </w:pPr>
          </w:p>
        </w:tc>
        <w:tc>
          <w:tcPr>
            <w:tcW w:w="1077" w:type="dxa"/>
            <w:shd w:val="clear" w:color="auto" w:fill="auto"/>
            <w:vAlign w:val="center"/>
          </w:tcPr>
          <w:p w14:paraId="48D8D1CC" w14:textId="77777777" w:rsidR="006F72D6" w:rsidRPr="001E2876" w:rsidRDefault="006F72D6" w:rsidP="001E2876">
            <w:pPr>
              <w:pStyle w:val="ac"/>
            </w:pPr>
          </w:p>
        </w:tc>
      </w:tr>
      <w:tr w:rsidR="006F72D6" w:rsidRPr="001E2876" w14:paraId="1FB8EC00" w14:textId="77777777" w:rsidTr="003D6E77">
        <w:trPr>
          <w:trHeight w:val="1134"/>
        </w:trPr>
        <w:tc>
          <w:tcPr>
            <w:tcW w:w="1108" w:type="dxa"/>
            <w:shd w:val="clear" w:color="auto" w:fill="auto"/>
            <w:vAlign w:val="center"/>
          </w:tcPr>
          <w:p w14:paraId="0AFF8D83" w14:textId="77777777" w:rsidR="006F72D6" w:rsidRPr="001E2876" w:rsidRDefault="006F72D6" w:rsidP="001E2876">
            <w:pPr>
              <w:pStyle w:val="ac"/>
            </w:pPr>
            <w:r w:rsidRPr="001E2876">
              <w:rPr>
                <w:rFonts w:hint="eastAsia"/>
              </w:rPr>
              <w:t>其他</w:t>
            </w:r>
          </w:p>
        </w:tc>
        <w:tc>
          <w:tcPr>
            <w:tcW w:w="4125" w:type="dxa"/>
            <w:shd w:val="clear" w:color="auto" w:fill="auto"/>
            <w:vAlign w:val="center"/>
          </w:tcPr>
          <w:p w14:paraId="08E49AA8" w14:textId="77777777" w:rsidR="006F72D6" w:rsidRPr="001E2876" w:rsidRDefault="006F72D6" w:rsidP="001E2876">
            <w:pPr>
              <w:pStyle w:val="ac"/>
            </w:pPr>
            <w:r w:rsidRPr="001E2876">
              <w:rPr>
                <w:rFonts w:hint="eastAsia"/>
              </w:rPr>
              <w:t>乙方管辖区域内的其他卫生问题。</w:t>
            </w:r>
          </w:p>
        </w:tc>
        <w:tc>
          <w:tcPr>
            <w:tcW w:w="1927" w:type="dxa"/>
            <w:shd w:val="clear" w:color="auto" w:fill="auto"/>
            <w:vAlign w:val="center"/>
          </w:tcPr>
          <w:p w14:paraId="450DDE1F" w14:textId="77777777" w:rsidR="006F72D6" w:rsidRPr="001E2876" w:rsidRDefault="006F72D6" w:rsidP="001E2876">
            <w:pPr>
              <w:pStyle w:val="ac"/>
            </w:pPr>
          </w:p>
        </w:tc>
        <w:tc>
          <w:tcPr>
            <w:tcW w:w="1077" w:type="dxa"/>
            <w:shd w:val="clear" w:color="auto" w:fill="auto"/>
            <w:vAlign w:val="center"/>
          </w:tcPr>
          <w:p w14:paraId="400F22DA" w14:textId="77777777" w:rsidR="006F72D6" w:rsidRPr="001E2876" w:rsidRDefault="006F72D6" w:rsidP="001E2876">
            <w:pPr>
              <w:pStyle w:val="ac"/>
            </w:pPr>
          </w:p>
        </w:tc>
      </w:tr>
      <w:tr w:rsidR="006F72D6" w:rsidRPr="001E2876" w14:paraId="4D864327" w14:textId="77777777" w:rsidTr="003D6E77">
        <w:trPr>
          <w:trHeight w:val="1134"/>
        </w:trPr>
        <w:tc>
          <w:tcPr>
            <w:tcW w:w="8237" w:type="dxa"/>
            <w:gridSpan w:val="4"/>
            <w:shd w:val="clear" w:color="auto" w:fill="auto"/>
            <w:vAlign w:val="center"/>
          </w:tcPr>
          <w:p w14:paraId="14427792" w14:textId="77777777" w:rsidR="006F72D6" w:rsidRPr="001E2876" w:rsidRDefault="006F72D6" w:rsidP="001E2876">
            <w:pPr>
              <w:pStyle w:val="ac"/>
            </w:pPr>
            <w:r w:rsidRPr="001E2876">
              <w:rPr>
                <w:rFonts w:hint="eastAsia"/>
              </w:rPr>
              <w:t>说明：</w:t>
            </w:r>
          </w:p>
          <w:p w14:paraId="54F1DF06" w14:textId="192450E9" w:rsidR="006F72D6" w:rsidRPr="001E2876" w:rsidRDefault="006F72D6" w:rsidP="001E2876">
            <w:pPr>
              <w:pStyle w:val="ac"/>
            </w:pPr>
            <w:r w:rsidRPr="001E2876">
              <w:rPr>
                <w:rFonts w:hint="eastAsia"/>
              </w:rPr>
              <w:t>本表作为三亚崖州港湾投资有限公司（甲方）按照相关合同对乙方承包</w:t>
            </w:r>
            <w:r w:rsidR="00C80F9D">
              <w:rPr>
                <w:rFonts w:hint="eastAsia"/>
              </w:rPr>
              <w:t>经营的</w:t>
            </w:r>
            <w:r w:rsidRPr="001E2876">
              <w:rPr>
                <w:rFonts w:hint="eastAsia"/>
              </w:rPr>
              <w:t>区域进行检查使用。检查人在检查完成后，将记录表和照片整理，由物业部统一发出检查情况给相关单位。</w:t>
            </w:r>
          </w:p>
          <w:p w14:paraId="5E05D1DA" w14:textId="77777777" w:rsidR="006F72D6" w:rsidRPr="001E2876" w:rsidRDefault="006F72D6" w:rsidP="001E2876">
            <w:pPr>
              <w:pStyle w:val="ac"/>
            </w:pPr>
            <w:r w:rsidRPr="001E2876">
              <w:rPr>
                <w:rFonts w:hint="eastAsia"/>
              </w:rPr>
              <w:t>每发现一个不符合项，甲方对乙方处100元罚款；同时乙方须立即整改。</w:t>
            </w:r>
          </w:p>
          <w:p w14:paraId="20508EE2" w14:textId="77777777" w:rsidR="006F72D6" w:rsidRPr="001E2876" w:rsidRDefault="006F72D6" w:rsidP="001E2876">
            <w:pPr>
              <w:pStyle w:val="ac"/>
            </w:pPr>
            <w:r w:rsidRPr="001E2876">
              <w:rPr>
                <w:rFonts w:hint="eastAsia"/>
              </w:rPr>
              <w:t>本表由物业部指派随机人员前往检查，每天检查不少于1次。</w:t>
            </w:r>
          </w:p>
        </w:tc>
      </w:tr>
    </w:tbl>
    <w:p w14:paraId="32CAFAD9" w14:textId="77777777" w:rsidR="006F72D6" w:rsidRDefault="006F72D6" w:rsidP="006F72D6">
      <w:pPr>
        <w:ind w:firstLine="560"/>
        <w:rPr>
          <w:sz w:val="28"/>
          <w:szCs w:val="36"/>
        </w:rPr>
      </w:pPr>
    </w:p>
    <w:p w14:paraId="30061BD8" w14:textId="63D2ABAD" w:rsidR="006F72D6" w:rsidRDefault="006F72D6" w:rsidP="006F72D6">
      <w:pPr>
        <w:ind w:firstLine="560"/>
        <w:rPr>
          <w:sz w:val="28"/>
          <w:szCs w:val="36"/>
        </w:rPr>
      </w:pPr>
    </w:p>
    <w:p w14:paraId="24110A54" w14:textId="1AC86B31" w:rsidR="006471FE" w:rsidRDefault="006471FE" w:rsidP="006F72D6">
      <w:pPr>
        <w:ind w:firstLine="560"/>
        <w:rPr>
          <w:sz w:val="28"/>
          <w:szCs w:val="36"/>
        </w:rPr>
      </w:pPr>
    </w:p>
    <w:p w14:paraId="15C506D4" w14:textId="6F25A43D" w:rsidR="006471FE" w:rsidRDefault="006471FE" w:rsidP="006F72D6">
      <w:pPr>
        <w:ind w:firstLine="560"/>
        <w:rPr>
          <w:sz w:val="28"/>
          <w:szCs w:val="36"/>
        </w:rPr>
      </w:pPr>
    </w:p>
    <w:p w14:paraId="121AAB41" w14:textId="2037A9EF" w:rsidR="006471FE" w:rsidRDefault="006471FE" w:rsidP="006F72D6">
      <w:pPr>
        <w:ind w:firstLine="560"/>
        <w:rPr>
          <w:sz w:val="28"/>
          <w:szCs w:val="36"/>
        </w:rPr>
      </w:pPr>
    </w:p>
    <w:p w14:paraId="127F040D" w14:textId="58CECA7E" w:rsidR="006471FE" w:rsidRDefault="006471FE" w:rsidP="006F72D6">
      <w:pPr>
        <w:ind w:firstLine="560"/>
        <w:rPr>
          <w:sz w:val="28"/>
          <w:szCs w:val="36"/>
        </w:rPr>
      </w:pPr>
    </w:p>
    <w:p w14:paraId="7566EC1B" w14:textId="55796AA5" w:rsidR="006F72D6" w:rsidRDefault="00C80F9D" w:rsidP="006F72D6">
      <w:pPr>
        <w:pStyle w:val="2"/>
        <w:ind w:firstLine="640"/>
      </w:pPr>
      <w:bookmarkStart w:id="12" w:name="_Toc22594"/>
      <w:bookmarkStart w:id="13" w:name="_Toc130381147"/>
      <w:r>
        <w:rPr>
          <w:rFonts w:hint="eastAsia"/>
        </w:rPr>
        <w:t>九、理鱼区管理细则</w:t>
      </w:r>
      <w:bookmarkEnd w:id="12"/>
      <w:bookmarkEnd w:id="13"/>
    </w:p>
    <w:p w14:paraId="087CC252" w14:textId="77777777" w:rsidR="006F72D6" w:rsidRDefault="006F72D6" w:rsidP="00625E57">
      <w:pPr>
        <w:ind w:firstLine="480"/>
      </w:pPr>
      <w:r>
        <w:rPr>
          <w:rFonts w:hint="eastAsia"/>
        </w:rPr>
        <w:t>为了规范理鱼区的交易秩序，营造一个良好的交易环境，提高渔货的交易效率，现对理渔区制定以下制度</w:t>
      </w:r>
      <w:r>
        <w:rPr>
          <w:rFonts w:hint="eastAsia"/>
        </w:rPr>
        <w:t>:</w:t>
      </w:r>
    </w:p>
    <w:p w14:paraId="353776AB" w14:textId="77777777" w:rsidR="006F72D6" w:rsidRDefault="006F72D6" w:rsidP="00625E57">
      <w:pPr>
        <w:ind w:firstLine="482"/>
      </w:pPr>
      <w:r>
        <w:rPr>
          <w:rFonts w:hint="eastAsia"/>
          <w:b/>
          <w:bCs/>
        </w:rPr>
        <w:t>一、</w:t>
      </w:r>
      <w:r>
        <w:rPr>
          <w:rFonts w:hint="eastAsia"/>
        </w:rPr>
        <w:t>理渔区作为渔货批发中心禁止渔货商贩对游客、村民进行零售，如有游客、村民需要购买可引导至码上鲜</w:t>
      </w:r>
      <w:r>
        <w:rPr>
          <w:rFonts w:hint="eastAsia"/>
        </w:rPr>
        <w:t>-</w:t>
      </w:r>
      <w:r>
        <w:rPr>
          <w:rFonts w:hint="eastAsia"/>
        </w:rPr>
        <w:t>海鲜市场；</w:t>
      </w:r>
    </w:p>
    <w:p w14:paraId="2BD03E69" w14:textId="77777777" w:rsidR="006F72D6" w:rsidRDefault="006F72D6" w:rsidP="00625E57">
      <w:pPr>
        <w:ind w:firstLine="482"/>
      </w:pPr>
      <w:r>
        <w:rPr>
          <w:rFonts w:hint="eastAsia"/>
          <w:b/>
          <w:bCs/>
        </w:rPr>
        <w:lastRenderedPageBreak/>
        <w:t>二、</w:t>
      </w:r>
      <w:r>
        <w:rPr>
          <w:rFonts w:hint="eastAsia"/>
        </w:rPr>
        <w:t>理鱼区内鱼民商贩、拉货摆渡车自觉遵守理鱼区交易秩序、禁止将鱼盘摆在摆渡车道，对扰乱码头秩序、不服从现场工作人员调度的商贩将列入港区黑名单禁止进入理鱼区售卖，对扰乱交通的摆渡车将取消营运资格；</w:t>
      </w:r>
    </w:p>
    <w:p w14:paraId="6EF71623" w14:textId="77777777" w:rsidR="006F72D6" w:rsidRDefault="006F72D6" w:rsidP="00625E57">
      <w:pPr>
        <w:ind w:firstLine="482"/>
      </w:pPr>
      <w:r>
        <w:rPr>
          <w:rFonts w:hint="eastAsia"/>
          <w:b/>
          <w:bCs/>
        </w:rPr>
        <w:t>三、</w:t>
      </w:r>
      <w:r>
        <w:rPr>
          <w:rFonts w:hint="eastAsia"/>
        </w:rPr>
        <w:t>1</w:t>
      </w:r>
      <w:r>
        <w:rPr>
          <w:rFonts w:hint="eastAsia"/>
        </w:rPr>
        <w:t>号门为摆渡车出入口，交易高峰期非摆渡车辆禁止进入，如有货车需进入理渔区拉货可提前向现场管理人员报备，根据现场交易情况进入，理鱼区</w:t>
      </w:r>
      <w:r>
        <w:rPr>
          <w:rFonts w:hint="eastAsia"/>
        </w:rPr>
        <w:t>2</w:t>
      </w:r>
      <w:r>
        <w:rPr>
          <w:rFonts w:hint="eastAsia"/>
        </w:rPr>
        <w:t>号门关闭；</w:t>
      </w:r>
    </w:p>
    <w:p w14:paraId="18192E4F" w14:textId="77777777" w:rsidR="006F72D6" w:rsidRDefault="006F72D6" w:rsidP="00625E57">
      <w:pPr>
        <w:ind w:firstLine="480"/>
      </w:pPr>
      <w:r>
        <w:rPr>
          <w:rFonts w:hint="eastAsia"/>
        </w:rPr>
        <w:t>四、</w:t>
      </w:r>
      <w:r>
        <w:rPr>
          <w:rFonts w:hint="eastAsia"/>
        </w:rPr>
        <w:t>3</w:t>
      </w:r>
      <w:r>
        <w:rPr>
          <w:rFonts w:hint="eastAsia"/>
        </w:rPr>
        <w:t>号门为养殖渔货车辆出入口，其它车辆禁止进入，已打包好的渔货由摆渡车及手动拖车移至临时停车场装卸；</w:t>
      </w:r>
    </w:p>
    <w:p w14:paraId="19124E44" w14:textId="77777777" w:rsidR="006F72D6" w:rsidRDefault="006F72D6" w:rsidP="00625E57">
      <w:pPr>
        <w:ind w:firstLine="480"/>
      </w:pPr>
      <w:r>
        <w:rPr>
          <w:rFonts w:hint="eastAsia"/>
        </w:rPr>
        <w:t>零售商贩禁止进入理鱼区进行渔货交易，如需要经营可去码上鲜</w:t>
      </w:r>
      <w:r>
        <w:rPr>
          <w:rFonts w:hint="eastAsia"/>
        </w:rPr>
        <w:t>-</w:t>
      </w:r>
      <w:r>
        <w:rPr>
          <w:rFonts w:hint="eastAsia"/>
        </w:rPr>
        <w:t>海鲜市场进行零售；</w:t>
      </w:r>
    </w:p>
    <w:p w14:paraId="6E5137B4" w14:textId="77777777" w:rsidR="006F72D6" w:rsidRDefault="006F72D6" w:rsidP="00625E57">
      <w:pPr>
        <w:ind w:firstLine="480"/>
      </w:pPr>
      <w:r>
        <w:rPr>
          <w:rFonts w:hint="eastAsia"/>
        </w:rPr>
        <w:t>请各位渔货商自觉爱护理鱼区卫生共同营造良好的交易环境，摊位使用者自行清理渔货交易完后遗留的垃圾，我司将不定时进行巡视，如发现不自觉清理者将做登记并视情况做出相应的处罚。</w:t>
      </w:r>
    </w:p>
    <w:p w14:paraId="02CD8AAE" w14:textId="77777777" w:rsidR="006F72D6" w:rsidRDefault="006F72D6" w:rsidP="001E2876">
      <w:pPr>
        <w:pStyle w:val="ac"/>
        <w:jc w:val="center"/>
      </w:pPr>
      <w:r>
        <w:rPr>
          <w:rFonts w:hint="eastAsia"/>
        </w:rPr>
        <w:t>理鱼区收费标准</w:t>
      </w:r>
    </w:p>
    <w:tbl>
      <w:tblPr>
        <w:tblpPr w:leftFromText="180" w:rightFromText="180" w:vertAnchor="text" w:horzAnchor="page" w:tblpX="1845" w:tblpY="22"/>
        <w:tblOverlap w:val="never"/>
        <w:tblW w:w="86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60"/>
        <w:gridCol w:w="2161"/>
        <w:gridCol w:w="2161"/>
        <w:gridCol w:w="2161"/>
      </w:tblGrid>
      <w:tr w:rsidR="006F72D6" w:rsidRPr="00E325A4" w14:paraId="46601A0F" w14:textId="77777777" w:rsidTr="003D6E77">
        <w:trPr>
          <w:trHeight w:val="554"/>
        </w:trPr>
        <w:tc>
          <w:tcPr>
            <w:tcW w:w="2160" w:type="dxa"/>
            <w:shd w:val="clear" w:color="auto" w:fill="auto"/>
            <w:vAlign w:val="center"/>
          </w:tcPr>
          <w:p w14:paraId="224DD7AE" w14:textId="77777777" w:rsidR="006F72D6" w:rsidRPr="00E325A4" w:rsidRDefault="006F72D6" w:rsidP="001E2876">
            <w:pPr>
              <w:pStyle w:val="ac"/>
            </w:pPr>
            <w:r w:rsidRPr="00E325A4">
              <w:rPr>
                <w:rFonts w:hint="eastAsia"/>
              </w:rPr>
              <w:t>区域</w:t>
            </w:r>
          </w:p>
        </w:tc>
        <w:tc>
          <w:tcPr>
            <w:tcW w:w="2161" w:type="dxa"/>
            <w:shd w:val="clear" w:color="auto" w:fill="auto"/>
            <w:vAlign w:val="center"/>
          </w:tcPr>
          <w:p w14:paraId="1F57F6F9" w14:textId="77777777" w:rsidR="006F72D6" w:rsidRPr="00E325A4" w:rsidRDefault="006F72D6" w:rsidP="001E2876">
            <w:pPr>
              <w:pStyle w:val="ac"/>
            </w:pPr>
            <w:r w:rsidRPr="00E325A4">
              <w:rPr>
                <w:rFonts w:hint="eastAsia"/>
              </w:rPr>
              <w:t>单价</w:t>
            </w:r>
          </w:p>
        </w:tc>
        <w:tc>
          <w:tcPr>
            <w:tcW w:w="2161" w:type="dxa"/>
            <w:shd w:val="clear" w:color="auto" w:fill="auto"/>
            <w:vAlign w:val="center"/>
          </w:tcPr>
          <w:p w14:paraId="0CAA60E3" w14:textId="77777777" w:rsidR="006F72D6" w:rsidRPr="00E325A4" w:rsidRDefault="006F72D6" w:rsidP="001E2876">
            <w:pPr>
              <w:pStyle w:val="ac"/>
            </w:pPr>
            <w:r w:rsidRPr="00E325A4">
              <w:rPr>
                <w:rFonts w:hint="eastAsia"/>
              </w:rPr>
              <w:t>面积</w:t>
            </w:r>
          </w:p>
        </w:tc>
        <w:tc>
          <w:tcPr>
            <w:tcW w:w="2161" w:type="dxa"/>
            <w:shd w:val="clear" w:color="auto" w:fill="auto"/>
            <w:vAlign w:val="center"/>
          </w:tcPr>
          <w:p w14:paraId="7F53A14E" w14:textId="77777777" w:rsidR="006F72D6" w:rsidRPr="00E325A4" w:rsidRDefault="006F72D6" w:rsidP="001E2876">
            <w:pPr>
              <w:pStyle w:val="ac"/>
            </w:pPr>
            <w:r w:rsidRPr="00E325A4">
              <w:rPr>
                <w:rFonts w:hint="eastAsia"/>
              </w:rPr>
              <w:t>价格</w:t>
            </w:r>
          </w:p>
        </w:tc>
      </w:tr>
      <w:tr w:rsidR="006F72D6" w:rsidRPr="00E325A4" w14:paraId="7EF52D62" w14:textId="77777777" w:rsidTr="003D6E77">
        <w:trPr>
          <w:trHeight w:val="449"/>
        </w:trPr>
        <w:tc>
          <w:tcPr>
            <w:tcW w:w="2160" w:type="dxa"/>
            <w:shd w:val="clear" w:color="auto" w:fill="auto"/>
            <w:vAlign w:val="center"/>
          </w:tcPr>
          <w:p w14:paraId="6FD47A80" w14:textId="77777777" w:rsidR="006F72D6" w:rsidRPr="00E325A4" w:rsidRDefault="006F72D6" w:rsidP="001E2876">
            <w:pPr>
              <w:pStyle w:val="ac"/>
            </w:pPr>
            <w:r w:rsidRPr="00E325A4">
              <w:rPr>
                <w:rFonts w:hint="eastAsia"/>
              </w:rPr>
              <w:t>交易区</w:t>
            </w:r>
          </w:p>
        </w:tc>
        <w:tc>
          <w:tcPr>
            <w:tcW w:w="2161" w:type="dxa"/>
            <w:shd w:val="clear" w:color="auto" w:fill="auto"/>
            <w:vAlign w:val="center"/>
          </w:tcPr>
          <w:p w14:paraId="456C8486" w14:textId="77777777" w:rsidR="006F72D6" w:rsidRPr="00E325A4" w:rsidRDefault="006F72D6" w:rsidP="001E2876">
            <w:pPr>
              <w:pStyle w:val="ac"/>
            </w:pPr>
            <w:r w:rsidRPr="00E325A4">
              <w:rPr>
                <w:rFonts w:hint="eastAsia"/>
              </w:rPr>
              <w:t>免费</w:t>
            </w:r>
          </w:p>
        </w:tc>
        <w:tc>
          <w:tcPr>
            <w:tcW w:w="2161" w:type="dxa"/>
            <w:shd w:val="clear" w:color="auto" w:fill="auto"/>
            <w:vAlign w:val="center"/>
          </w:tcPr>
          <w:p w14:paraId="6F24E49D" w14:textId="77777777" w:rsidR="006F72D6" w:rsidRPr="00E325A4" w:rsidRDefault="006F72D6" w:rsidP="001E2876">
            <w:pPr>
              <w:pStyle w:val="ac"/>
            </w:pPr>
            <w:r w:rsidRPr="00E325A4">
              <w:rPr>
                <w:rFonts w:hint="eastAsia"/>
              </w:rPr>
              <w:t>13.5</w:t>
            </w:r>
            <w:r w:rsidRPr="00E325A4">
              <w:rPr>
                <w:rFonts w:ascii="Segoe UI Symbol" w:eastAsia="Segoe UI Symbol" w:hAnsi="Segoe UI Symbol" w:cs="Segoe UI Symbol" w:hint="eastAsia"/>
              </w:rPr>
              <w:t>㎡</w:t>
            </w:r>
          </w:p>
        </w:tc>
        <w:tc>
          <w:tcPr>
            <w:tcW w:w="2161" w:type="dxa"/>
            <w:shd w:val="clear" w:color="auto" w:fill="auto"/>
            <w:vAlign w:val="center"/>
          </w:tcPr>
          <w:p w14:paraId="7563565D" w14:textId="77777777" w:rsidR="006F72D6" w:rsidRPr="00E325A4" w:rsidRDefault="006F72D6" w:rsidP="001E2876">
            <w:pPr>
              <w:pStyle w:val="ac"/>
            </w:pPr>
            <w:r w:rsidRPr="00E325A4">
              <w:rPr>
                <w:rFonts w:hint="eastAsia"/>
              </w:rPr>
              <w:t>免费</w:t>
            </w:r>
          </w:p>
        </w:tc>
      </w:tr>
      <w:tr w:rsidR="006F72D6" w:rsidRPr="00E325A4" w14:paraId="39CE64A0" w14:textId="77777777" w:rsidTr="003D6E77">
        <w:trPr>
          <w:trHeight w:val="579"/>
        </w:trPr>
        <w:tc>
          <w:tcPr>
            <w:tcW w:w="2160" w:type="dxa"/>
            <w:shd w:val="clear" w:color="auto" w:fill="auto"/>
            <w:vAlign w:val="center"/>
          </w:tcPr>
          <w:p w14:paraId="1EDB15B2" w14:textId="77777777" w:rsidR="006F72D6" w:rsidRPr="00E325A4" w:rsidRDefault="006F72D6" w:rsidP="001E2876">
            <w:pPr>
              <w:pStyle w:val="ac"/>
            </w:pPr>
            <w:r w:rsidRPr="00E325A4">
              <w:rPr>
                <w:rFonts w:hint="eastAsia"/>
              </w:rPr>
              <w:t>打包区11-70号</w:t>
            </w:r>
          </w:p>
        </w:tc>
        <w:tc>
          <w:tcPr>
            <w:tcW w:w="2161" w:type="dxa"/>
            <w:shd w:val="clear" w:color="auto" w:fill="auto"/>
            <w:vAlign w:val="center"/>
          </w:tcPr>
          <w:p w14:paraId="55DC0256" w14:textId="77777777" w:rsidR="006F72D6" w:rsidRPr="00E325A4" w:rsidRDefault="006F72D6" w:rsidP="001E2876">
            <w:pPr>
              <w:pStyle w:val="ac"/>
            </w:pPr>
            <w:r w:rsidRPr="00E325A4">
              <w:rPr>
                <w:rFonts w:hint="eastAsia"/>
              </w:rPr>
              <w:t>5元/</w:t>
            </w:r>
            <w:r w:rsidRPr="00E325A4">
              <w:rPr>
                <w:rFonts w:ascii="Segoe UI Symbol" w:eastAsia="Segoe UI Symbol" w:hAnsi="Segoe UI Symbol" w:cs="Segoe UI Symbol" w:hint="eastAsia"/>
              </w:rPr>
              <w:t>㎡</w:t>
            </w:r>
          </w:p>
        </w:tc>
        <w:tc>
          <w:tcPr>
            <w:tcW w:w="2161" w:type="dxa"/>
            <w:shd w:val="clear" w:color="auto" w:fill="auto"/>
            <w:vAlign w:val="center"/>
          </w:tcPr>
          <w:p w14:paraId="745291AE" w14:textId="77777777" w:rsidR="006F72D6" w:rsidRPr="00E325A4" w:rsidRDefault="006F72D6" w:rsidP="001E2876">
            <w:pPr>
              <w:pStyle w:val="ac"/>
            </w:pPr>
            <w:r w:rsidRPr="00E325A4">
              <w:rPr>
                <w:rFonts w:hint="eastAsia"/>
              </w:rPr>
              <w:t>12</w:t>
            </w:r>
            <w:r w:rsidRPr="00E325A4">
              <w:rPr>
                <w:rFonts w:ascii="Segoe UI Symbol" w:eastAsia="Segoe UI Symbol" w:hAnsi="Segoe UI Symbol" w:cs="Segoe UI Symbol" w:hint="eastAsia"/>
              </w:rPr>
              <w:t>㎡</w:t>
            </w:r>
          </w:p>
        </w:tc>
        <w:tc>
          <w:tcPr>
            <w:tcW w:w="2161" w:type="dxa"/>
            <w:shd w:val="clear" w:color="auto" w:fill="auto"/>
            <w:vAlign w:val="center"/>
          </w:tcPr>
          <w:p w14:paraId="1EABA464" w14:textId="77777777" w:rsidR="006F72D6" w:rsidRPr="00E325A4" w:rsidRDefault="006F72D6" w:rsidP="001E2876">
            <w:pPr>
              <w:pStyle w:val="ac"/>
            </w:pPr>
            <w:r w:rsidRPr="00E325A4">
              <w:rPr>
                <w:rFonts w:hint="eastAsia"/>
              </w:rPr>
              <w:t>30元（五折）</w:t>
            </w:r>
          </w:p>
        </w:tc>
      </w:tr>
      <w:tr w:rsidR="006F72D6" w:rsidRPr="00E325A4" w14:paraId="1E167BBD" w14:textId="77777777" w:rsidTr="003D6E77">
        <w:trPr>
          <w:trHeight w:val="579"/>
        </w:trPr>
        <w:tc>
          <w:tcPr>
            <w:tcW w:w="2160" w:type="dxa"/>
            <w:shd w:val="clear" w:color="auto" w:fill="auto"/>
            <w:vAlign w:val="center"/>
          </w:tcPr>
          <w:p w14:paraId="3DF70EDD" w14:textId="77777777" w:rsidR="006F72D6" w:rsidRPr="00E325A4" w:rsidRDefault="006F72D6" w:rsidP="001E2876">
            <w:pPr>
              <w:pStyle w:val="ac"/>
            </w:pPr>
            <w:r w:rsidRPr="00E325A4">
              <w:rPr>
                <w:rFonts w:hint="eastAsia"/>
              </w:rPr>
              <w:t>打包区1-10号</w:t>
            </w:r>
          </w:p>
        </w:tc>
        <w:tc>
          <w:tcPr>
            <w:tcW w:w="2161" w:type="dxa"/>
            <w:shd w:val="clear" w:color="auto" w:fill="auto"/>
            <w:vAlign w:val="center"/>
          </w:tcPr>
          <w:p w14:paraId="4A020BBA" w14:textId="77777777" w:rsidR="006F72D6" w:rsidRPr="00E325A4" w:rsidRDefault="006F72D6" w:rsidP="001E2876">
            <w:pPr>
              <w:pStyle w:val="ac"/>
            </w:pPr>
            <w:r w:rsidRPr="00E325A4">
              <w:rPr>
                <w:rFonts w:hint="eastAsia"/>
              </w:rPr>
              <w:t>5元/</w:t>
            </w:r>
            <w:r w:rsidRPr="00E325A4">
              <w:rPr>
                <w:rFonts w:ascii="Segoe UI Symbol" w:eastAsia="Segoe UI Symbol" w:hAnsi="Segoe UI Symbol" w:cs="Segoe UI Symbol" w:hint="eastAsia"/>
              </w:rPr>
              <w:t>㎡</w:t>
            </w:r>
          </w:p>
        </w:tc>
        <w:tc>
          <w:tcPr>
            <w:tcW w:w="2161" w:type="dxa"/>
            <w:shd w:val="clear" w:color="auto" w:fill="auto"/>
            <w:vAlign w:val="center"/>
          </w:tcPr>
          <w:p w14:paraId="4B88B76F" w14:textId="77777777" w:rsidR="006F72D6" w:rsidRPr="00E325A4" w:rsidRDefault="006F72D6" w:rsidP="001E2876">
            <w:pPr>
              <w:pStyle w:val="ac"/>
            </w:pPr>
            <w:r w:rsidRPr="00E325A4">
              <w:rPr>
                <w:rFonts w:hint="eastAsia"/>
              </w:rPr>
              <w:t>20</w:t>
            </w:r>
            <w:r w:rsidRPr="00E325A4">
              <w:rPr>
                <w:rFonts w:ascii="Segoe UI Symbol" w:eastAsia="Segoe UI Symbol" w:hAnsi="Segoe UI Symbol" w:cs="Segoe UI Symbol" w:hint="eastAsia"/>
              </w:rPr>
              <w:t>㎡</w:t>
            </w:r>
          </w:p>
        </w:tc>
        <w:tc>
          <w:tcPr>
            <w:tcW w:w="2161" w:type="dxa"/>
            <w:shd w:val="clear" w:color="auto" w:fill="auto"/>
            <w:vAlign w:val="center"/>
          </w:tcPr>
          <w:p w14:paraId="56F2077F" w14:textId="77777777" w:rsidR="006F72D6" w:rsidRPr="00E325A4" w:rsidRDefault="006F72D6" w:rsidP="001E2876">
            <w:pPr>
              <w:pStyle w:val="ac"/>
            </w:pPr>
            <w:r w:rsidRPr="00E325A4">
              <w:rPr>
                <w:rFonts w:hint="eastAsia"/>
              </w:rPr>
              <w:t>50元（五折）</w:t>
            </w:r>
          </w:p>
        </w:tc>
      </w:tr>
      <w:tr w:rsidR="006F72D6" w:rsidRPr="00E325A4" w14:paraId="72C3ED04" w14:textId="77777777" w:rsidTr="003D6E77">
        <w:trPr>
          <w:trHeight w:val="579"/>
        </w:trPr>
        <w:tc>
          <w:tcPr>
            <w:tcW w:w="2160" w:type="dxa"/>
            <w:shd w:val="clear" w:color="auto" w:fill="auto"/>
            <w:vAlign w:val="center"/>
          </w:tcPr>
          <w:p w14:paraId="5F95CB03" w14:textId="77777777" w:rsidR="006F72D6" w:rsidRPr="00E325A4" w:rsidRDefault="006F72D6" w:rsidP="001E2876">
            <w:pPr>
              <w:pStyle w:val="ac"/>
            </w:pPr>
            <w:r w:rsidRPr="00E325A4">
              <w:rPr>
                <w:rFonts w:hint="eastAsia"/>
              </w:rPr>
              <w:t>养殖交易区</w:t>
            </w:r>
          </w:p>
        </w:tc>
        <w:tc>
          <w:tcPr>
            <w:tcW w:w="2161" w:type="dxa"/>
            <w:shd w:val="clear" w:color="auto" w:fill="auto"/>
            <w:vAlign w:val="center"/>
          </w:tcPr>
          <w:p w14:paraId="109A2BA0" w14:textId="77777777" w:rsidR="006F72D6" w:rsidRPr="00E325A4" w:rsidRDefault="006F72D6" w:rsidP="001E2876">
            <w:pPr>
              <w:pStyle w:val="ac"/>
            </w:pPr>
            <w:r w:rsidRPr="00E325A4">
              <w:rPr>
                <w:rFonts w:hint="eastAsia"/>
              </w:rPr>
              <w:t>5元/</w:t>
            </w:r>
            <w:r w:rsidRPr="00E325A4">
              <w:rPr>
                <w:rFonts w:ascii="Segoe UI Symbol" w:eastAsia="Segoe UI Symbol" w:hAnsi="Segoe UI Symbol" w:cs="Segoe UI Symbol" w:hint="eastAsia"/>
              </w:rPr>
              <w:t>㎡</w:t>
            </w:r>
          </w:p>
        </w:tc>
        <w:tc>
          <w:tcPr>
            <w:tcW w:w="2161" w:type="dxa"/>
            <w:shd w:val="clear" w:color="auto" w:fill="auto"/>
            <w:vAlign w:val="center"/>
          </w:tcPr>
          <w:p w14:paraId="0588646F" w14:textId="77777777" w:rsidR="006F72D6" w:rsidRPr="00E325A4" w:rsidRDefault="006F72D6" w:rsidP="001E2876">
            <w:pPr>
              <w:pStyle w:val="ac"/>
            </w:pPr>
            <w:r w:rsidRPr="00E325A4">
              <w:rPr>
                <w:rFonts w:hint="eastAsia"/>
              </w:rPr>
              <w:t>27</w:t>
            </w:r>
            <w:r w:rsidRPr="00E325A4">
              <w:rPr>
                <w:rFonts w:ascii="Segoe UI Symbol" w:eastAsia="Segoe UI Symbol" w:hAnsi="Segoe UI Symbol" w:cs="Segoe UI Symbol" w:hint="eastAsia"/>
              </w:rPr>
              <w:t>㎡</w:t>
            </w:r>
          </w:p>
        </w:tc>
        <w:tc>
          <w:tcPr>
            <w:tcW w:w="2161" w:type="dxa"/>
            <w:shd w:val="clear" w:color="auto" w:fill="auto"/>
            <w:vAlign w:val="center"/>
          </w:tcPr>
          <w:p w14:paraId="5C81987D" w14:textId="77777777" w:rsidR="006F72D6" w:rsidRPr="00E325A4" w:rsidRDefault="006F72D6" w:rsidP="001E2876">
            <w:pPr>
              <w:pStyle w:val="ac"/>
            </w:pPr>
            <w:r w:rsidRPr="00E325A4">
              <w:rPr>
                <w:rFonts w:hint="eastAsia"/>
              </w:rPr>
              <w:t>110元</w:t>
            </w:r>
          </w:p>
        </w:tc>
      </w:tr>
    </w:tbl>
    <w:p w14:paraId="077855EB" w14:textId="77777777" w:rsidR="006F72D6" w:rsidRDefault="006F72D6" w:rsidP="006F72D6">
      <w:pPr>
        <w:ind w:firstLine="480"/>
      </w:pPr>
      <w:r>
        <w:rPr>
          <w:rFonts w:hint="eastAsia"/>
        </w:rPr>
        <w:t>注：在同一个摊位，一个渔货商走了之后，下一个渔货商摆摊在同一个摊位上，现场工作人员应继续向后者收取摊位费用。</w:t>
      </w:r>
    </w:p>
    <w:p w14:paraId="6B260518" w14:textId="656F5AD4" w:rsidR="006F72D6" w:rsidRDefault="00C80F9D" w:rsidP="006F72D6">
      <w:pPr>
        <w:pStyle w:val="2"/>
        <w:ind w:firstLine="640"/>
        <w:rPr>
          <w:rFonts w:ascii="仿宋_GB2312" w:eastAsia="仿宋_GB2312" w:hAnsi="仿宋_GB2312" w:cs="仿宋_GB2312"/>
        </w:rPr>
      </w:pPr>
      <w:bookmarkStart w:id="14" w:name="_Toc9998"/>
      <w:bookmarkStart w:id="15" w:name="_Toc130381148"/>
      <w:r>
        <w:rPr>
          <w:rFonts w:hint="eastAsia"/>
        </w:rPr>
        <w:t>十、</w:t>
      </w:r>
      <w:r w:rsidR="006F72D6">
        <w:rPr>
          <w:rFonts w:hint="eastAsia"/>
        </w:rPr>
        <w:t>渔船加水监督管理细则</w:t>
      </w:r>
      <w:bookmarkEnd w:id="14"/>
      <w:bookmarkEnd w:id="15"/>
    </w:p>
    <w:p w14:paraId="6E162077" w14:textId="77777777" w:rsidR="006F72D6" w:rsidRDefault="006F72D6" w:rsidP="00625E57">
      <w:pPr>
        <w:ind w:firstLine="480"/>
      </w:pPr>
      <w:r>
        <w:rPr>
          <w:rFonts w:hint="eastAsia"/>
        </w:rPr>
        <w:t>1.</w:t>
      </w:r>
      <w:r>
        <w:rPr>
          <w:rFonts w:hint="eastAsia"/>
        </w:rPr>
        <w:t>原则上除了大型灯光罩网渔船外，所有中小型渔船不得在码头卸鱼泊位进行加水作业，集中到冰厂补给区加冰加水。</w:t>
      </w:r>
    </w:p>
    <w:p w14:paraId="61E854FD" w14:textId="77777777" w:rsidR="006F72D6" w:rsidRDefault="006F72D6" w:rsidP="00625E57">
      <w:pPr>
        <w:ind w:firstLine="480"/>
      </w:pPr>
      <w:r>
        <w:rPr>
          <w:rFonts w:hint="eastAsia"/>
        </w:rPr>
        <w:lastRenderedPageBreak/>
        <w:t>2.</w:t>
      </w:r>
      <w:r>
        <w:rPr>
          <w:rFonts w:hint="eastAsia"/>
        </w:rPr>
        <w:t>调度员每次给渔船加水应填写《渔船加水记录表》，记录渔船号、作业泊位，供水井编号、水表初始读数和结束读数，加水数量及收费金额、收费方式等，当班结束后汇总收费金额移交港湾公司财务部。</w:t>
      </w:r>
    </w:p>
    <w:p w14:paraId="29114D25" w14:textId="77777777" w:rsidR="006F72D6" w:rsidRDefault="006F72D6" w:rsidP="00625E57">
      <w:pPr>
        <w:ind w:firstLine="480"/>
      </w:pPr>
      <w:r>
        <w:rPr>
          <w:rFonts w:hint="eastAsia"/>
        </w:rPr>
        <w:t>3.</w:t>
      </w:r>
      <w:r>
        <w:rPr>
          <w:rFonts w:hint="eastAsia"/>
        </w:rPr>
        <w:t>冰厂区域的渔船加水表由冰厂外委单位负责监督管理，冲洗码头的加水表由外委单位龙马公司负责监督管理和记录。</w:t>
      </w:r>
    </w:p>
    <w:p w14:paraId="226C6AC1" w14:textId="04C3C12F" w:rsidR="006F72D6" w:rsidRDefault="00625E57" w:rsidP="00625E57">
      <w:pPr>
        <w:ind w:firstLine="480"/>
      </w:pPr>
      <w:r>
        <w:t>4</w:t>
      </w:r>
      <w:r w:rsidR="006F72D6">
        <w:rPr>
          <w:rFonts w:hint="eastAsia"/>
        </w:rPr>
        <w:t>.</w:t>
      </w:r>
      <w:r w:rsidR="006F72D6">
        <w:rPr>
          <w:rFonts w:hint="eastAsia"/>
        </w:rPr>
        <w:t>稽核制度采取不定期抽查方式，由物业部成员每周至少随机抽查</w:t>
      </w:r>
      <w:r w:rsidR="006F72D6">
        <w:rPr>
          <w:rFonts w:hint="eastAsia"/>
        </w:rPr>
        <w:t>1</w:t>
      </w:r>
      <w:r w:rsidR="006F72D6">
        <w:rPr>
          <w:rFonts w:hint="eastAsia"/>
        </w:rPr>
        <w:t>天监督调度渔船加水情况。现场核对水表读数与加水数量，如有差异记录详细情况，查找异常原因。若出现弄虚作假造成损失的，由当事人或劳务外包单位负责赔偿。</w:t>
      </w:r>
    </w:p>
    <w:p w14:paraId="344830F3" w14:textId="2388ECB0" w:rsidR="006F72D6" w:rsidRDefault="00625E57" w:rsidP="00625E57">
      <w:pPr>
        <w:ind w:firstLine="480"/>
      </w:pPr>
      <w:r>
        <w:t>5</w:t>
      </w:r>
      <w:r w:rsidR="006F72D6">
        <w:rPr>
          <w:rFonts w:hint="eastAsia"/>
        </w:rPr>
        <w:t>.</w:t>
      </w:r>
      <w:r w:rsidR="006F72D6">
        <w:rPr>
          <w:rFonts w:hint="eastAsia"/>
        </w:rPr>
        <w:t>每月</w:t>
      </w:r>
      <w:r w:rsidR="006F72D6">
        <w:rPr>
          <w:rFonts w:hint="eastAsia"/>
        </w:rPr>
        <w:t>1</w:t>
      </w:r>
      <w:r w:rsidR="006F72D6">
        <w:rPr>
          <w:rFonts w:hint="eastAsia"/>
        </w:rPr>
        <w:t>日，由机电组对码头所有供水表及码头总水表进行抄表、统计和分析。码头总水表用量</w:t>
      </w:r>
      <w:r w:rsidR="006F72D6">
        <w:rPr>
          <w:rFonts w:hint="eastAsia"/>
        </w:rPr>
        <w:t>=</w:t>
      </w:r>
      <w:r w:rsidR="006F72D6">
        <w:rPr>
          <w:rFonts w:hint="eastAsia"/>
        </w:rPr>
        <w:t>冰厂渔船用水量</w:t>
      </w:r>
      <w:r w:rsidR="006F72D6">
        <w:rPr>
          <w:rFonts w:hint="eastAsia"/>
        </w:rPr>
        <w:t>+</w:t>
      </w:r>
      <w:r w:rsidR="006F72D6">
        <w:rPr>
          <w:rFonts w:hint="eastAsia"/>
        </w:rPr>
        <w:t>冲洗码头用水量</w:t>
      </w:r>
      <w:r w:rsidR="006F72D6">
        <w:rPr>
          <w:rFonts w:hint="eastAsia"/>
        </w:rPr>
        <w:t>+</w:t>
      </w:r>
      <w:r w:rsidR="006F72D6">
        <w:rPr>
          <w:rFonts w:hint="eastAsia"/>
        </w:rPr>
        <w:t>调度渔船加水量。如有差异记录详细情况，排查异常原因，直到原因消除。</w:t>
      </w:r>
    </w:p>
    <w:p w14:paraId="744F3304" w14:textId="77777777" w:rsidR="006F72D6" w:rsidRDefault="006F72D6" w:rsidP="001E2876">
      <w:pPr>
        <w:ind w:firstLine="480"/>
      </w:pPr>
      <w:r>
        <w:rPr>
          <w:rFonts w:hint="eastAsia"/>
        </w:rPr>
        <w:t>附件：</w:t>
      </w:r>
    </w:p>
    <w:tbl>
      <w:tblPr>
        <w:tblW w:w="8490" w:type="dxa"/>
        <w:tblCellMar>
          <w:left w:w="0" w:type="dxa"/>
          <w:right w:w="0" w:type="dxa"/>
        </w:tblCellMar>
        <w:tblLook w:val="0000" w:firstRow="0" w:lastRow="0" w:firstColumn="0" w:lastColumn="0" w:noHBand="0" w:noVBand="0"/>
      </w:tblPr>
      <w:tblGrid>
        <w:gridCol w:w="712"/>
        <w:gridCol w:w="778"/>
        <w:gridCol w:w="778"/>
        <w:gridCol w:w="778"/>
        <w:gridCol w:w="778"/>
        <w:gridCol w:w="778"/>
        <w:gridCol w:w="778"/>
        <w:gridCol w:w="778"/>
        <w:gridCol w:w="778"/>
        <w:gridCol w:w="778"/>
        <w:gridCol w:w="778"/>
      </w:tblGrid>
      <w:tr w:rsidR="006F72D6" w14:paraId="6256657D" w14:textId="77777777" w:rsidTr="003D6E77">
        <w:trPr>
          <w:trHeight w:val="860"/>
        </w:trPr>
        <w:tc>
          <w:tcPr>
            <w:tcW w:w="8490" w:type="dxa"/>
            <w:gridSpan w:val="11"/>
            <w:tcBorders>
              <w:top w:val="nil"/>
              <w:left w:val="nil"/>
              <w:bottom w:val="nil"/>
              <w:right w:val="nil"/>
            </w:tcBorders>
            <w:noWrap/>
            <w:tcMar>
              <w:top w:w="15" w:type="dxa"/>
              <w:left w:w="15" w:type="dxa"/>
              <w:right w:w="15" w:type="dxa"/>
            </w:tcMar>
            <w:vAlign w:val="center"/>
          </w:tcPr>
          <w:p w14:paraId="49E7F2B2" w14:textId="77777777" w:rsidR="006F72D6" w:rsidRDefault="006F72D6" w:rsidP="001E2876">
            <w:pPr>
              <w:pStyle w:val="ac"/>
              <w:jc w:val="center"/>
            </w:pPr>
            <w:r>
              <w:rPr>
                <w:rFonts w:hint="eastAsia"/>
              </w:rPr>
              <w:t>码头渔船加水记录表</w:t>
            </w:r>
          </w:p>
        </w:tc>
      </w:tr>
      <w:tr w:rsidR="006F72D6" w14:paraId="4A6E63D9" w14:textId="77777777" w:rsidTr="001E2876">
        <w:trPr>
          <w:trHeight w:val="600"/>
        </w:trPr>
        <w:tc>
          <w:tcPr>
            <w:tcW w:w="0" w:type="auto"/>
            <w:gridSpan w:val="4"/>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780498C" w14:textId="77777777" w:rsidR="006F72D6" w:rsidRDefault="006F72D6" w:rsidP="001E2876">
            <w:pPr>
              <w:pStyle w:val="ac"/>
              <w:rPr>
                <w:sz w:val="22"/>
              </w:rPr>
            </w:pPr>
            <w:r>
              <w:rPr>
                <w:rFonts w:hint="eastAsia"/>
                <w:sz w:val="22"/>
              </w:rPr>
              <w:t>日期/班次：</w:t>
            </w:r>
          </w:p>
        </w:tc>
        <w:tc>
          <w:tcPr>
            <w:tcW w:w="3108"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92513A" w14:textId="77777777" w:rsidR="006F72D6" w:rsidRDefault="006F72D6" w:rsidP="001E2876">
            <w:pPr>
              <w:pStyle w:val="ac"/>
              <w:rPr>
                <w:sz w:val="22"/>
              </w:rPr>
            </w:pPr>
            <w:r>
              <w:rPr>
                <w:rFonts w:hint="eastAsia"/>
                <w:sz w:val="22"/>
              </w:rPr>
              <w:t>当班人员：</w:t>
            </w:r>
          </w:p>
        </w:tc>
        <w:tc>
          <w:tcPr>
            <w:tcW w:w="2331"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432851" w14:textId="77777777" w:rsidR="006F72D6" w:rsidRDefault="006F72D6" w:rsidP="001E2876">
            <w:pPr>
              <w:pStyle w:val="ac"/>
              <w:rPr>
                <w:sz w:val="22"/>
              </w:rPr>
            </w:pPr>
            <w:r>
              <w:rPr>
                <w:rFonts w:hint="eastAsia"/>
                <w:sz w:val="22"/>
              </w:rPr>
              <w:t>单位：元/吨</w:t>
            </w:r>
          </w:p>
        </w:tc>
      </w:tr>
      <w:tr w:rsidR="006F72D6" w14:paraId="7378F124" w14:textId="77777777" w:rsidTr="001E2876">
        <w:trPr>
          <w:trHeight w:val="600"/>
        </w:trPr>
        <w:tc>
          <w:tcPr>
            <w:tcW w:w="0" w:type="auto"/>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7F94D0F" w14:textId="77777777" w:rsidR="006F72D6" w:rsidRDefault="006F72D6" w:rsidP="001E2876">
            <w:pPr>
              <w:pStyle w:val="ac"/>
              <w:rPr>
                <w:sz w:val="22"/>
              </w:rPr>
            </w:pPr>
            <w:r>
              <w:rPr>
                <w:rFonts w:hint="eastAsia"/>
                <w:sz w:val="22"/>
              </w:rPr>
              <w:t>序号</w:t>
            </w: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0DE808" w14:textId="77777777" w:rsidR="006F72D6" w:rsidRDefault="006F72D6" w:rsidP="001E2876">
            <w:pPr>
              <w:pStyle w:val="ac"/>
              <w:rPr>
                <w:sz w:val="22"/>
              </w:rPr>
            </w:pPr>
            <w:r>
              <w:rPr>
                <w:rFonts w:hint="eastAsia"/>
                <w:sz w:val="22"/>
              </w:rPr>
              <w:t>渔船号</w:t>
            </w: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8B3B7E" w14:textId="77777777" w:rsidR="006F72D6" w:rsidRDefault="006F72D6" w:rsidP="001E2876">
            <w:pPr>
              <w:pStyle w:val="ac"/>
              <w:rPr>
                <w:sz w:val="22"/>
              </w:rPr>
            </w:pPr>
            <w:r>
              <w:rPr>
                <w:rFonts w:hint="eastAsia"/>
                <w:sz w:val="22"/>
              </w:rPr>
              <w:t>初始读数</w:t>
            </w: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7640A4" w14:textId="77777777" w:rsidR="006F72D6" w:rsidRDefault="006F72D6" w:rsidP="001E2876">
            <w:pPr>
              <w:pStyle w:val="ac"/>
              <w:rPr>
                <w:sz w:val="22"/>
              </w:rPr>
            </w:pPr>
            <w:r>
              <w:rPr>
                <w:rFonts w:hint="eastAsia"/>
                <w:sz w:val="22"/>
              </w:rPr>
              <w:t>结束读数</w:t>
            </w: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9ACBB1" w14:textId="77777777" w:rsidR="006F72D6" w:rsidRDefault="006F72D6" w:rsidP="001E2876">
            <w:pPr>
              <w:pStyle w:val="ac"/>
              <w:rPr>
                <w:sz w:val="22"/>
              </w:rPr>
            </w:pPr>
            <w:r>
              <w:rPr>
                <w:rFonts w:hint="eastAsia"/>
                <w:sz w:val="22"/>
              </w:rPr>
              <w:t>吨数</w:t>
            </w: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84FF5F" w14:textId="77777777" w:rsidR="006F72D6" w:rsidRDefault="006F72D6" w:rsidP="001E2876">
            <w:pPr>
              <w:pStyle w:val="ac"/>
              <w:rPr>
                <w:sz w:val="22"/>
              </w:rPr>
            </w:pPr>
            <w:r>
              <w:rPr>
                <w:rFonts w:hint="eastAsia"/>
                <w:sz w:val="22"/>
              </w:rPr>
              <w:t>单价</w:t>
            </w: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45B096" w14:textId="77777777" w:rsidR="006F72D6" w:rsidRDefault="006F72D6" w:rsidP="001E2876">
            <w:pPr>
              <w:pStyle w:val="ac"/>
              <w:rPr>
                <w:sz w:val="22"/>
              </w:rPr>
            </w:pPr>
            <w:r>
              <w:rPr>
                <w:rFonts w:hint="eastAsia"/>
                <w:sz w:val="22"/>
              </w:rPr>
              <w:t>收费金额</w:t>
            </w: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94327F" w14:textId="77777777" w:rsidR="006F72D6" w:rsidRDefault="006F72D6" w:rsidP="001E2876">
            <w:pPr>
              <w:pStyle w:val="ac"/>
              <w:rPr>
                <w:sz w:val="22"/>
              </w:rPr>
            </w:pPr>
            <w:r>
              <w:rPr>
                <w:rFonts w:hint="eastAsia"/>
                <w:sz w:val="22"/>
              </w:rPr>
              <w:t>收费方式</w:t>
            </w: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622154" w14:textId="77777777" w:rsidR="006F72D6" w:rsidRDefault="006F72D6" w:rsidP="001E2876">
            <w:pPr>
              <w:pStyle w:val="ac"/>
              <w:rPr>
                <w:sz w:val="22"/>
              </w:rPr>
            </w:pPr>
            <w:r>
              <w:rPr>
                <w:rFonts w:hint="eastAsia"/>
                <w:sz w:val="22"/>
              </w:rPr>
              <w:t>作业泊位</w:t>
            </w: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A582A3" w14:textId="77777777" w:rsidR="006F72D6" w:rsidRDefault="006F72D6" w:rsidP="001E2876">
            <w:pPr>
              <w:pStyle w:val="ac"/>
              <w:rPr>
                <w:sz w:val="22"/>
              </w:rPr>
            </w:pPr>
            <w:r>
              <w:rPr>
                <w:rFonts w:hint="eastAsia"/>
                <w:sz w:val="22"/>
              </w:rPr>
              <w:t>水井编号</w:t>
            </w: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916913" w14:textId="77777777" w:rsidR="006F72D6" w:rsidRDefault="006F72D6" w:rsidP="001E2876">
            <w:pPr>
              <w:pStyle w:val="ac"/>
              <w:rPr>
                <w:sz w:val="22"/>
              </w:rPr>
            </w:pPr>
            <w:r>
              <w:rPr>
                <w:rFonts w:hint="eastAsia"/>
                <w:sz w:val="22"/>
              </w:rPr>
              <w:t>备注</w:t>
            </w:r>
          </w:p>
        </w:tc>
      </w:tr>
      <w:tr w:rsidR="006F72D6" w14:paraId="74187510" w14:textId="77777777" w:rsidTr="001E2876">
        <w:trPr>
          <w:trHeight w:val="600"/>
        </w:trPr>
        <w:tc>
          <w:tcPr>
            <w:tcW w:w="0" w:type="auto"/>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1C7D9DC" w14:textId="77777777" w:rsidR="006F72D6" w:rsidRDefault="006F72D6" w:rsidP="001E2876">
            <w:pPr>
              <w:pStyle w:val="ac"/>
              <w:rPr>
                <w:sz w:val="22"/>
              </w:rPr>
            </w:pPr>
            <w:r>
              <w:rPr>
                <w:rFonts w:hint="eastAsia"/>
                <w:sz w:val="22"/>
              </w:rPr>
              <w:t>1</w:t>
            </w: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FD7010"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C0F6ED"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CD95DF"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FB798E"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732BDB"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664049"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BCEE30"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0A6DB9"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201437"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B48328" w14:textId="77777777" w:rsidR="006F72D6" w:rsidRDefault="006F72D6" w:rsidP="001E2876">
            <w:pPr>
              <w:pStyle w:val="ac"/>
              <w:rPr>
                <w:sz w:val="22"/>
              </w:rPr>
            </w:pPr>
          </w:p>
        </w:tc>
      </w:tr>
      <w:tr w:rsidR="006F72D6" w14:paraId="175D6873" w14:textId="77777777" w:rsidTr="001E2876">
        <w:trPr>
          <w:trHeight w:val="600"/>
        </w:trPr>
        <w:tc>
          <w:tcPr>
            <w:tcW w:w="0" w:type="auto"/>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94FD75A" w14:textId="77777777" w:rsidR="006F72D6" w:rsidRDefault="006F72D6" w:rsidP="001E2876">
            <w:pPr>
              <w:pStyle w:val="ac"/>
              <w:rPr>
                <w:sz w:val="22"/>
              </w:rPr>
            </w:pPr>
            <w:r>
              <w:rPr>
                <w:rFonts w:hint="eastAsia"/>
                <w:sz w:val="22"/>
              </w:rPr>
              <w:t>2</w:t>
            </w: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05914E"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A42F9B"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C33816"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4B5153"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7BB2E0"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89E710"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720050"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830369"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26A0D8"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F5662C" w14:textId="77777777" w:rsidR="006F72D6" w:rsidRDefault="006F72D6" w:rsidP="001E2876">
            <w:pPr>
              <w:pStyle w:val="ac"/>
              <w:rPr>
                <w:sz w:val="22"/>
              </w:rPr>
            </w:pPr>
          </w:p>
        </w:tc>
      </w:tr>
      <w:tr w:rsidR="006F72D6" w14:paraId="5366344F" w14:textId="77777777" w:rsidTr="001E2876">
        <w:trPr>
          <w:trHeight w:val="600"/>
        </w:trPr>
        <w:tc>
          <w:tcPr>
            <w:tcW w:w="0" w:type="auto"/>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57CBBAC" w14:textId="77777777" w:rsidR="006F72D6" w:rsidRDefault="006F72D6" w:rsidP="001E2876">
            <w:pPr>
              <w:pStyle w:val="ac"/>
              <w:rPr>
                <w:sz w:val="22"/>
              </w:rPr>
            </w:pPr>
            <w:r>
              <w:rPr>
                <w:rFonts w:hint="eastAsia"/>
                <w:sz w:val="22"/>
              </w:rPr>
              <w:t>3</w:t>
            </w: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38A2A8"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C4D389"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F3F3B4"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D91E6D"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7113DC"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13DE13"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3B622F"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327267"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5B9E47"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D3E0DC" w14:textId="77777777" w:rsidR="006F72D6" w:rsidRDefault="006F72D6" w:rsidP="001E2876">
            <w:pPr>
              <w:pStyle w:val="ac"/>
              <w:rPr>
                <w:sz w:val="22"/>
              </w:rPr>
            </w:pPr>
          </w:p>
        </w:tc>
      </w:tr>
      <w:tr w:rsidR="006F72D6" w14:paraId="67713ABA" w14:textId="77777777" w:rsidTr="001E2876">
        <w:trPr>
          <w:trHeight w:val="600"/>
        </w:trPr>
        <w:tc>
          <w:tcPr>
            <w:tcW w:w="149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F1931E" w14:textId="77777777" w:rsidR="006F72D6" w:rsidRDefault="006F72D6" w:rsidP="001E2876">
            <w:pPr>
              <w:pStyle w:val="ac"/>
              <w:rPr>
                <w:sz w:val="22"/>
              </w:rPr>
            </w:pPr>
            <w:r>
              <w:rPr>
                <w:rFonts w:hint="eastAsia"/>
                <w:sz w:val="22"/>
              </w:rPr>
              <w:t>合计</w:t>
            </w: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A5A643"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E8334D"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04FE72"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A21D5B"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4CD98A"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4266C9"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6E1D56"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6850CC" w14:textId="77777777" w:rsidR="006F72D6" w:rsidRDefault="006F72D6" w:rsidP="001E2876">
            <w:pPr>
              <w:pStyle w:val="ac"/>
              <w:rPr>
                <w:sz w:val="22"/>
              </w:rPr>
            </w:pPr>
          </w:p>
        </w:tc>
        <w:tc>
          <w:tcPr>
            <w:tcW w:w="77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F072CF" w14:textId="77777777" w:rsidR="006F72D6" w:rsidRDefault="006F72D6" w:rsidP="001E2876">
            <w:pPr>
              <w:pStyle w:val="ac"/>
              <w:rPr>
                <w:sz w:val="22"/>
              </w:rPr>
            </w:pPr>
          </w:p>
        </w:tc>
      </w:tr>
    </w:tbl>
    <w:p w14:paraId="7DE6CF01" w14:textId="77777777" w:rsidR="006F72D6" w:rsidRDefault="006F72D6" w:rsidP="006F72D6">
      <w:pPr>
        <w:ind w:firstLine="560"/>
        <w:rPr>
          <w:sz w:val="28"/>
          <w:szCs w:val="28"/>
        </w:rPr>
      </w:pPr>
    </w:p>
    <w:p w14:paraId="6265CFBF" w14:textId="1DC4648C" w:rsidR="006F72D6" w:rsidRDefault="00C80F9D" w:rsidP="006F72D6">
      <w:pPr>
        <w:pStyle w:val="2"/>
        <w:ind w:firstLine="640"/>
      </w:pPr>
      <w:bookmarkStart w:id="16" w:name="_Toc9335"/>
      <w:bookmarkStart w:id="17" w:name="_Toc130381149"/>
      <w:r>
        <w:rPr>
          <w:rFonts w:hint="eastAsia"/>
        </w:rPr>
        <w:t>十一、</w:t>
      </w:r>
      <w:r w:rsidR="006F72D6">
        <w:rPr>
          <w:rFonts w:hint="eastAsia"/>
        </w:rPr>
        <w:t>门岗管理细则</w:t>
      </w:r>
      <w:bookmarkEnd w:id="16"/>
      <w:bookmarkEnd w:id="17"/>
    </w:p>
    <w:p w14:paraId="63CEACC9" w14:textId="77777777" w:rsidR="00D50F57" w:rsidRPr="00D50F57" w:rsidRDefault="00D50F57" w:rsidP="00625E57">
      <w:pPr>
        <w:ind w:firstLine="480"/>
      </w:pPr>
      <w:r w:rsidRPr="00D50F57">
        <w:rPr>
          <w:rFonts w:hint="eastAsia"/>
        </w:rPr>
        <w:t>一、一号门岗</w:t>
      </w:r>
    </w:p>
    <w:p w14:paraId="0AC7995A" w14:textId="77777777" w:rsidR="00D50F57" w:rsidRPr="00D50F57" w:rsidRDefault="00D50F57" w:rsidP="00625E57">
      <w:pPr>
        <w:ind w:firstLine="480"/>
      </w:pPr>
      <w:r w:rsidRPr="00D50F57">
        <w:rPr>
          <w:rFonts w:hint="eastAsia"/>
        </w:rPr>
        <w:t>1.</w:t>
      </w:r>
      <w:r w:rsidRPr="00D50F57">
        <w:rPr>
          <w:rFonts w:hint="eastAsia"/>
        </w:rPr>
        <w:t>车辆入港，工作人员需对进港车辆进行盘问，游客、非作业车辆禁止入内；</w:t>
      </w:r>
    </w:p>
    <w:p w14:paraId="2652CE9D" w14:textId="77777777" w:rsidR="00D50F57" w:rsidRPr="00D50F57" w:rsidRDefault="00D50F57" w:rsidP="00625E57">
      <w:pPr>
        <w:ind w:firstLine="480"/>
      </w:pPr>
      <w:r w:rsidRPr="00D50F57">
        <w:rPr>
          <w:rFonts w:hint="eastAsia"/>
        </w:rPr>
        <w:t>2.</w:t>
      </w:r>
      <w:r w:rsidRPr="00D50F57">
        <w:rPr>
          <w:rFonts w:hint="eastAsia"/>
        </w:rPr>
        <w:t>落实黑名单制度，严格管控黑名单车辆，未得到上级通知，禁止放入；</w:t>
      </w:r>
    </w:p>
    <w:p w14:paraId="51CD2A5C" w14:textId="77777777" w:rsidR="00D50F57" w:rsidRPr="00D50F57" w:rsidRDefault="00D50F57" w:rsidP="00625E57">
      <w:pPr>
        <w:ind w:firstLine="480"/>
      </w:pPr>
      <w:r w:rsidRPr="00D50F57">
        <w:rPr>
          <w:rFonts w:hint="eastAsia"/>
        </w:rPr>
        <w:lastRenderedPageBreak/>
        <w:t>3.</w:t>
      </w:r>
      <w:r w:rsidRPr="00D50F57">
        <w:rPr>
          <w:rFonts w:hint="eastAsia"/>
        </w:rPr>
        <w:t>未得到准许的运冰车辆严禁入内，加强对冰车管控，疑似拉冰车辆及时报告；</w:t>
      </w:r>
    </w:p>
    <w:p w14:paraId="46DEF6A5" w14:textId="77777777" w:rsidR="00D50F57" w:rsidRPr="00D50F57" w:rsidRDefault="00D50F57" w:rsidP="00625E57">
      <w:pPr>
        <w:ind w:firstLine="480"/>
      </w:pPr>
      <w:r w:rsidRPr="00D50F57">
        <w:rPr>
          <w:rFonts w:hint="eastAsia"/>
        </w:rPr>
        <w:t>4.</w:t>
      </w:r>
      <w:r w:rsidRPr="00D50F57">
        <w:rPr>
          <w:rFonts w:hint="eastAsia"/>
        </w:rPr>
        <w:t>摆渡车管理，严禁未上摆渡车营业牌照的电、机动三轮车进入港区；</w:t>
      </w:r>
    </w:p>
    <w:p w14:paraId="72A8EF01" w14:textId="77777777" w:rsidR="00D50F57" w:rsidRPr="00D50F57" w:rsidRDefault="00D50F57" w:rsidP="00625E57">
      <w:pPr>
        <w:ind w:firstLine="480"/>
      </w:pPr>
      <w:r w:rsidRPr="00D50F57">
        <w:rPr>
          <w:rFonts w:hint="eastAsia"/>
        </w:rPr>
        <w:t>5.</w:t>
      </w:r>
      <w:r w:rsidRPr="00D50F57">
        <w:rPr>
          <w:rFonts w:hint="eastAsia"/>
        </w:rPr>
        <w:t>交易服务费收取，临时对摆渡车拉货、地磅故障等交易服务费收取；</w:t>
      </w:r>
    </w:p>
    <w:p w14:paraId="55E5FC1D" w14:textId="77777777" w:rsidR="00D50F57" w:rsidRPr="00D50F57" w:rsidRDefault="00D50F57" w:rsidP="00625E57">
      <w:pPr>
        <w:ind w:firstLine="480"/>
      </w:pPr>
      <w:r w:rsidRPr="00D50F57">
        <w:rPr>
          <w:rFonts w:hint="eastAsia"/>
        </w:rPr>
        <w:t>6.</w:t>
      </w:r>
      <w:r w:rsidRPr="00D50F57">
        <w:rPr>
          <w:rFonts w:hint="eastAsia"/>
        </w:rPr>
        <w:t>特殊车辆，未收到报备通知的特殊车辆禁止进入港区，未携带安全装备的禁止进入港区；</w:t>
      </w:r>
    </w:p>
    <w:p w14:paraId="7305BD06" w14:textId="77777777" w:rsidR="00D50F57" w:rsidRPr="00D50F57" w:rsidRDefault="00D50F57" w:rsidP="00625E57">
      <w:pPr>
        <w:ind w:firstLine="480"/>
      </w:pPr>
      <w:r w:rsidRPr="00D50F57">
        <w:rPr>
          <w:rFonts w:hint="eastAsia"/>
        </w:rPr>
        <w:t>7.</w:t>
      </w:r>
      <w:r w:rsidRPr="00D50F57">
        <w:rPr>
          <w:rFonts w:hint="eastAsia"/>
        </w:rPr>
        <w:t>一号大门区域内禁止装卸渔货、停车、卖早餐等；</w:t>
      </w:r>
    </w:p>
    <w:p w14:paraId="3E317CE0" w14:textId="77777777" w:rsidR="00D50F57" w:rsidRPr="00D50F57" w:rsidRDefault="00D50F57" w:rsidP="00625E57">
      <w:pPr>
        <w:ind w:firstLine="480"/>
      </w:pPr>
      <w:r w:rsidRPr="00D50F57">
        <w:rPr>
          <w:rFonts w:hint="eastAsia"/>
        </w:rPr>
        <w:t>二、保障房门岗</w:t>
      </w:r>
    </w:p>
    <w:p w14:paraId="0B907438" w14:textId="77777777" w:rsidR="00D50F57" w:rsidRPr="00D50F57" w:rsidRDefault="00D50F57" w:rsidP="00625E57">
      <w:pPr>
        <w:ind w:firstLine="480"/>
      </w:pPr>
      <w:r w:rsidRPr="00D50F57">
        <w:rPr>
          <w:rFonts w:hint="eastAsia"/>
        </w:rPr>
        <w:t>1.</w:t>
      </w:r>
      <w:r w:rsidRPr="00D50F57">
        <w:rPr>
          <w:rFonts w:hint="eastAsia"/>
        </w:rPr>
        <w:t>日常小区巡查，定时对保障房各个区域进行巡查（电动车棚、停车位、各个楼栋等）发现问题及时报告，采取合理措施妥善处理；</w:t>
      </w:r>
    </w:p>
    <w:p w14:paraId="3FC74FD3" w14:textId="77777777" w:rsidR="00D50F57" w:rsidRPr="00D50F57" w:rsidRDefault="00D50F57" w:rsidP="00625E57">
      <w:pPr>
        <w:ind w:firstLine="480"/>
      </w:pPr>
      <w:r w:rsidRPr="00D50F57">
        <w:rPr>
          <w:rFonts w:hint="eastAsia"/>
        </w:rPr>
        <w:t>2.</w:t>
      </w:r>
      <w:r w:rsidRPr="00D50F57">
        <w:rPr>
          <w:rFonts w:hint="eastAsia"/>
        </w:rPr>
        <w:t>水电，巡查绿化用水是否有私自使用，公共插头是否有私自使用；</w:t>
      </w:r>
    </w:p>
    <w:p w14:paraId="5C4E366E" w14:textId="77777777" w:rsidR="00D50F57" w:rsidRPr="00D50F57" w:rsidRDefault="00D50F57" w:rsidP="00625E57">
      <w:pPr>
        <w:ind w:firstLine="480"/>
      </w:pPr>
      <w:r w:rsidRPr="00D50F57">
        <w:rPr>
          <w:rFonts w:hint="eastAsia"/>
        </w:rPr>
        <w:t>3.</w:t>
      </w:r>
      <w:r w:rsidRPr="00D50F57">
        <w:rPr>
          <w:rFonts w:hint="eastAsia"/>
        </w:rPr>
        <w:t>安全，保护小区的财产和外来车辆的检查、验证，严格按照规定登记，对不符合要求进入小区的人员车辆进行劝阻，对可疑情况及时报告，合理处理，确保安全；</w:t>
      </w:r>
    </w:p>
    <w:p w14:paraId="3F8AFF90" w14:textId="77777777" w:rsidR="00D50F57" w:rsidRPr="00D50F57" w:rsidRDefault="00D50F57" w:rsidP="00625E57">
      <w:pPr>
        <w:ind w:firstLine="480"/>
      </w:pPr>
      <w:r w:rsidRPr="00D50F57">
        <w:rPr>
          <w:rFonts w:hint="eastAsia"/>
        </w:rPr>
        <w:t>4.</w:t>
      </w:r>
      <w:r w:rsidRPr="00D50F57">
        <w:rPr>
          <w:rFonts w:hint="eastAsia"/>
        </w:rPr>
        <w:t>车辆停放，小区车辆必须停在停车位内，不得占用消防和应急通道，防止带来安全隐患；</w:t>
      </w:r>
    </w:p>
    <w:p w14:paraId="527B1CD7" w14:textId="77777777" w:rsidR="00D50F57" w:rsidRPr="00D50F57" w:rsidRDefault="00D50F57" w:rsidP="00625E57">
      <w:pPr>
        <w:ind w:firstLine="480"/>
      </w:pPr>
      <w:r w:rsidRPr="00D50F57">
        <w:rPr>
          <w:rFonts w:hint="eastAsia"/>
        </w:rPr>
        <w:t>5.</w:t>
      </w:r>
      <w:r w:rsidRPr="00D50F57">
        <w:rPr>
          <w:rFonts w:hint="eastAsia"/>
        </w:rPr>
        <w:t>完成上级交代的工作及其他任务。</w:t>
      </w:r>
    </w:p>
    <w:p w14:paraId="35AF7D27" w14:textId="24F714AD" w:rsidR="00D50F57" w:rsidRPr="00D50F57" w:rsidRDefault="00D50F57" w:rsidP="00625E57">
      <w:pPr>
        <w:ind w:firstLine="480"/>
      </w:pPr>
      <w:r w:rsidRPr="00D50F57">
        <w:rPr>
          <w:rFonts w:hint="eastAsia"/>
        </w:rPr>
        <w:t>三、渔船报备岗</w:t>
      </w:r>
    </w:p>
    <w:p w14:paraId="2860FE9C" w14:textId="77777777" w:rsidR="00D50F57" w:rsidRPr="00D50F57" w:rsidRDefault="00D50F57" w:rsidP="00625E57">
      <w:pPr>
        <w:ind w:firstLine="480"/>
      </w:pPr>
      <w:r w:rsidRPr="00D50F57">
        <w:rPr>
          <w:rFonts w:hint="eastAsia"/>
        </w:rPr>
        <w:t>1.</w:t>
      </w:r>
      <w:r w:rsidRPr="00D50F57">
        <w:rPr>
          <w:rFonts w:hint="eastAsia"/>
        </w:rPr>
        <w:t>信息统计，做好渔船报备信息汇总，及时更新渔船信息、录入等；</w:t>
      </w:r>
    </w:p>
    <w:p w14:paraId="2C147E6A" w14:textId="77777777" w:rsidR="00D50F57" w:rsidRPr="00D50F57" w:rsidRDefault="00D50F57" w:rsidP="00625E57">
      <w:pPr>
        <w:ind w:firstLine="480"/>
      </w:pPr>
      <w:r w:rsidRPr="00D50F57">
        <w:rPr>
          <w:rFonts w:hint="eastAsia"/>
        </w:rPr>
        <w:t>2.</w:t>
      </w:r>
      <w:r w:rsidRPr="00D50F57">
        <w:rPr>
          <w:rFonts w:hint="eastAsia"/>
        </w:rPr>
        <w:t>应急泊位，保障应急泊位实时畅通，非特殊状况严禁占用；</w:t>
      </w:r>
    </w:p>
    <w:p w14:paraId="294276E2" w14:textId="77777777" w:rsidR="00D50F57" w:rsidRPr="00D50F57" w:rsidRDefault="00D50F57" w:rsidP="00625E57">
      <w:pPr>
        <w:ind w:firstLine="480"/>
      </w:pPr>
      <w:r w:rsidRPr="00D50F57">
        <w:rPr>
          <w:rFonts w:hint="eastAsia"/>
        </w:rPr>
        <w:t>3.</w:t>
      </w:r>
      <w:r w:rsidRPr="00D50F57">
        <w:rPr>
          <w:rFonts w:hint="eastAsia"/>
        </w:rPr>
        <w:t>码头管理，对鱼肥不落地、长期占用码头泊位渔船、随意乱丢垃圾等进行管理，如屡次不改的拉入黑名单；</w:t>
      </w:r>
    </w:p>
    <w:p w14:paraId="75D795CA" w14:textId="77777777" w:rsidR="00D50F57" w:rsidRPr="00D50F57" w:rsidRDefault="00D50F57" w:rsidP="00625E57">
      <w:pPr>
        <w:ind w:firstLine="480"/>
      </w:pPr>
      <w:r w:rsidRPr="00D50F57">
        <w:rPr>
          <w:rFonts w:hint="eastAsia"/>
        </w:rPr>
        <w:t>4.</w:t>
      </w:r>
      <w:r w:rsidRPr="00D50F57">
        <w:rPr>
          <w:rFonts w:hint="eastAsia"/>
        </w:rPr>
        <w:t>汇总违反渔船管理规定公告信息，形成电子档保存；</w:t>
      </w:r>
    </w:p>
    <w:p w14:paraId="6A9A507B" w14:textId="77777777" w:rsidR="00D50F57" w:rsidRPr="00D50F57" w:rsidRDefault="00D50F57" w:rsidP="00625E57">
      <w:pPr>
        <w:ind w:firstLine="480"/>
      </w:pPr>
      <w:r w:rsidRPr="00D50F57">
        <w:rPr>
          <w:rFonts w:hint="eastAsia"/>
        </w:rPr>
        <w:t>五、职责要求</w:t>
      </w:r>
    </w:p>
    <w:p w14:paraId="3D0E6051" w14:textId="77777777" w:rsidR="00D50F57" w:rsidRPr="00D50F57" w:rsidRDefault="00D50F57" w:rsidP="00625E57">
      <w:pPr>
        <w:ind w:firstLine="480"/>
      </w:pPr>
      <w:r w:rsidRPr="00D50F57">
        <w:rPr>
          <w:rFonts w:hint="eastAsia"/>
        </w:rPr>
        <w:lastRenderedPageBreak/>
        <w:t>岗位工作人员严格遵守管理规定，认真履行岗位职责，完成上级交给的各项工作任务</w:t>
      </w:r>
    </w:p>
    <w:p w14:paraId="3B0C3F49" w14:textId="5AD502EB" w:rsidR="006F72D6" w:rsidRDefault="00D50F57" w:rsidP="00625E57">
      <w:pPr>
        <w:ind w:firstLine="480"/>
        <w:rPr>
          <w:szCs w:val="40"/>
        </w:rPr>
      </w:pPr>
      <w:r w:rsidRPr="00D50F57">
        <w:rPr>
          <w:rFonts w:hint="eastAsia"/>
        </w:rPr>
        <w:t>现场负责人不定时在每班执勤期间对各个岗位执行情况进行检查，未按标准执行者第一次扣款</w:t>
      </w:r>
      <w:r w:rsidRPr="00D50F57">
        <w:rPr>
          <w:rFonts w:hint="eastAsia"/>
        </w:rPr>
        <w:t>100</w:t>
      </w:r>
      <w:r w:rsidRPr="00D50F57">
        <w:rPr>
          <w:rFonts w:hint="eastAsia"/>
        </w:rPr>
        <w:t>元，第二次扣款</w:t>
      </w:r>
      <w:r w:rsidRPr="00D50F57">
        <w:rPr>
          <w:rFonts w:hint="eastAsia"/>
        </w:rPr>
        <w:t>200</w:t>
      </w:r>
      <w:r w:rsidRPr="00D50F57">
        <w:rPr>
          <w:rFonts w:hint="eastAsia"/>
        </w:rPr>
        <w:t>元，第三次辞退。现场负责人落实不到位累计次数，超过三次报公司通报。</w:t>
      </w:r>
    </w:p>
    <w:p w14:paraId="69065ABF" w14:textId="41D32352" w:rsidR="004D2934" w:rsidRDefault="004D2934" w:rsidP="004D2934">
      <w:pPr>
        <w:ind w:firstLine="480"/>
      </w:pPr>
    </w:p>
    <w:p w14:paraId="5BFEDED3" w14:textId="01D2FBA7" w:rsidR="00D50F57" w:rsidRDefault="00D50F57" w:rsidP="004D2934">
      <w:pPr>
        <w:ind w:firstLine="480"/>
      </w:pPr>
    </w:p>
    <w:p w14:paraId="160CE540" w14:textId="1803DF14" w:rsidR="006471FE" w:rsidRDefault="006471FE" w:rsidP="004D2934">
      <w:pPr>
        <w:ind w:firstLine="480"/>
      </w:pPr>
    </w:p>
    <w:p w14:paraId="6791C639" w14:textId="5E6E6F3E" w:rsidR="006471FE" w:rsidRDefault="006471FE" w:rsidP="004D2934">
      <w:pPr>
        <w:ind w:firstLine="480"/>
      </w:pPr>
    </w:p>
    <w:p w14:paraId="4DAE8500" w14:textId="3B3124EC" w:rsidR="006471FE" w:rsidRDefault="006471FE" w:rsidP="004D2934">
      <w:pPr>
        <w:ind w:firstLine="480"/>
      </w:pPr>
    </w:p>
    <w:p w14:paraId="676235FE" w14:textId="3DBE3D52" w:rsidR="006471FE" w:rsidRDefault="006471FE" w:rsidP="004D2934">
      <w:pPr>
        <w:ind w:firstLine="480"/>
      </w:pPr>
    </w:p>
    <w:p w14:paraId="464349C8" w14:textId="1E725314" w:rsidR="006471FE" w:rsidRDefault="006471FE" w:rsidP="004D2934">
      <w:pPr>
        <w:ind w:firstLine="480"/>
      </w:pPr>
    </w:p>
    <w:p w14:paraId="22E9DC71" w14:textId="00BA9B0B" w:rsidR="006471FE" w:rsidRDefault="006471FE" w:rsidP="004D2934">
      <w:pPr>
        <w:ind w:firstLine="480"/>
      </w:pPr>
    </w:p>
    <w:p w14:paraId="11DAAD1F" w14:textId="0D30339E" w:rsidR="006471FE" w:rsidRDefault="006471FE" w:rsidP="004D2934">
      <w:pPr>
        <w:ind w:firstLine="480"/>
      </w:pPr>
    </w:p>
    <w:p w14:paraId="0D38D99B" w14:textId="5900B6AF" w:rsidR="006471FE" w:rsidRDefault="006471FE" w:rsidP="004D2934">
      <w:pPr>
        <w:ind w:firstLine="480"/>
      </w:pPr>
    </w:p>
    <w:p w14:paraId="0B6D2F95" w14:textId="76C71462" w:rsidR="006471FE" w:rsidRDefault="006471FE" w:rsidP="004D2934">
      <w:pPr>
        <w:ind w:firstLine="480"/>
      </w:pPr>
    </w:p>
    <w:p w14:paraId="4E65E8B7" w14:textId="369D8AB9" w:rsidR="006471FE" w:rsidRDefault="006471FE" w:rsidP="004D2934">
      <w:pPr>
        <w:ind w:firstLine="480"/>
      </w:pPr>
    </w:p>
    <w:p w14:paraId="54DFB7AB" w14:textId="2595FA82" w:rsidR="006471FE" w:rsidRDefault="006471FE" w:rsidP="004D2934">
      <w:pPr>
        <w:ind w:firstLine="480"/>
      </w:pPr>
    </w:p>
    <w:p w14:paraId="05B80979" w14:textId="00501BF0" w:rsidR="006471FE" w:rsidRDefault="006471FE" w:rsidP="004D2934">
      <w:pPr>
        <w:ind w:firstLine="480"/>
      </w:pPr>
    </w:p>
    <w:p w14:paraId="1C4C6369" w14:textId="77777777" w:rsidR="006471FE" w:rsidRDefault="006471FE" w:rsidP="004D2934">
      <w:pPr>
        <w:ind w:firstLine="480"/>
      </w:pPr>
    </w:p>
    <w:p w14:paraId="1ADD3C2A" w14:textId="77777777" w:rsidR="00D50F57" w:rsidRDefault="00D50F57" w:rsidP="004D2934">
      <w:pPr>
        <w:ind w:firstLine="480"/>
      </w:pPr>
    </w:p>
    <w:p w14:paraId="5803DC5F" w14:textId="70DFBC2D" w:rsidR="000F5B05" w:rsidRDefault="00C80F9D" w:rsidP="000F5B05">
      <w:pPr>
        <w:pStyle w:val="2"/>
        <w:ind w:firstLine="640"/>
      </w:pPr>
      <w:bookmarkStart w:id="18" w:name="_Toc12639"/>
      <w:bookmarkStart w:id="19" w:name="_Toc15184"/>
      <w:bookmarkStart w:id="20" w:name="_Toc130381150"/>
      <w:r>
        <w:rPr>
          <w:rFonts w:hint="eastAsia"/>
        </w:rPr>
        <w:t>十二、绿化养护管理</w:t>
      </w:r>
      <w:bookmarkEnd w:id="18"/>
      <w:bookmarkEnd w:id="19"/>
      <w:r>
        <w:rPr>
          <w:rFonts w:hint="eastAsia"/>
        </w:rPr>
        <w:t>细则</w:t>
      </w:r>
      <w:bookmarkEnd w:id="20"/>
    </w:p>
    <w:p w14:paraId="272A0E44" w14:textId="77777777" w:rsidR="000F5B05" w:rsidRDefault="000F5B05" w:rsidP="00625E57">
      <w:pPr>
        <w:ind w:firstLine="480"/>
      </w:pPr>
      <w:r>
        <w:rPr>
          <w:rFonts w:hint="eastAsia"/>
        </w:rPr>
        <w:t>1.</w:t>
      </w:r>
      <w:r>
        <w:rPr>
          <w:rFonts w:hint="eastAsia"/>
        </w:rPr>
        <w:t>对藤木、灌木、绿篱和草坪进行施肥、松土，一年不少于</w:t>
      </w:r>
      <w:r>
        <w:rPr>
          <w:rFonts w:hint="eastAsia"/>
        </w:rPr>
        <w:t>2</w:t>
      </w:r>
      <w:r>
        <w:rPr>
          <w:rFonts w:hint="eastAsia"/>
        </w:rPr>
        <w:t>次。</w:t>
      </w:r>
    </w:p>
    <w:p w14:paraId="137213CF" w14:textId="77777777" w:rsidR="000F5B05" w:rsidRDefault="000F5B05" w:rsidP="00625E57">
      <w:pPr>
        <w:ind w:firstLine="480"/>
      </w:pPr>
      <w:r>
        <w:rPr>
          <w:rFonts w:hint="eastAsia"/>
        </w:rPr>
        <w:t>2.</w:t>
      </w:r>
      <w:r>
        <w:rPr>
          <w:rFonts w:hint="eastAsia"/>
        </w:rPr>
        <w:t>每半年全面喷洒防虫药</w:t>
      </w:r>
      <w:r>
        <w:rPr>
          <w:rFonts w:hint="eastAsia"/>
        </w:rPr>
        <w:t>1</w:t>
      </w:r>
      <w:r>
        <w:rPr>
          <w:rFonts w:hint="eastAsia"/>
        </w:rPr>
        <w:t>次；并根据情况随时做好病虫防治工作。</w:t>
      </w:r>
    </w:p>
    <w:p w14:paraId="1A6E9C28" w14:textId="77777777" w:rsidR="000F5B05" w:rsidRDefault="000F5B05" w:rsidP="00625E57">
      <w:pPr>
        <w:ind w:firstLine="480"/>
      </w:pPr>
      <w:r>
        <w:rPr>
          <w:rFonts w:hint="eastAsia"/>
        </w:rPr>
        <w:lastRenderedPageBreak/>
        <w:t>3.</w:t>
      </w:r>
      <w:r>
        <w:rPr>
          <w:rFonts w:hint="eastAsia"/>
        </w:rPr>
        <w:t>乔木根据美观、防灾或其他需要，一年修枝不少于</w:t>
      </w:r>
      <w:r>
        <w:rPr>
          <w:rFonts w:hint="eastAsia"/>
        </w:rPr>
        <w:t>2</w:t>
      </w:r>
      <w:r>
        <w:rPr>
          <w:rFonts w:hint="eastAsia"/>
        </w:rPr>
        <w:t>次；绿篱、灌木每月修剪</w:t>
      </w:r>
      <w:r>
        <w:rPr>
          <w:rFonts w:hint="eastAsia"/>
        </w:rPr>
        <w:t>1</w:t>
      </w:r>
      <w:r>
        <w:rPr>
          <w:rFonts w:hint="eastAsia"/>
        </w:rPr>
        <w:t>次。</w:t>
      </w:r>
    </w:p>
    <w:p w14:paraId="2069679A" w14:textId="77777777" w:rsidR="000F5B05" w:rsidRDefault="000F5B05" w:rsidP="00625E57">
      <w:pPr>
        <w:ind w:firstLine="480"/>
      </w:pPr>
      <w:r>
        <w:rPr>
          <w:rFonts w:hint="eastAsia"/>
        </w:rPr>
        <w:t>4.</w:t>
      </w:r>
      <w:r>
        <w:rPr>
          <w:rFonts w:hint="eastAsia"/>
        </w:rPr>
        <w:t>绿化每周浇透水</w:t>
      </w:r>
      <w:r>
        <w:rPr>
          <w:rFonts w:hint="eastAsia"/>
        </w:rPr>
        <w:t>1</w:t>
      </w:r>
      <w:r>
        <w:rPr>
          <w:rFonts w:hint="eastAsia"/>
        </w:rPr>
        <w:t>次，视天气情况可减少或追加；每周冲洗树木枝叶上的积尘</w:t>
      </w:r>
      <w:r>
        <w:rPr>
          <w:rFonts w:hint="eastAsia"/>
        </w:rPr>
        <w:t>1</w:t>
      </w:r>
      <w:r>
        <w:rPr>
          <w:rFonts w:hint="eastAsia"/>
        </w:rPr>
        <w:t>次。</w:t>
      </w:r>
    </w:p>
    <w:p w14:paraId="06B833D9" w14:textId="77777777" w:rsidR="000F5B05" w:rsidRDefault="000F5B05" w:rsidP="00625E57">
      <w:pPr>
        <w:ind w:firstLine="480"/>
      </w:pPr>
      <w:r>
        <w:rPr>
          <w:rFonts w:hint="eastAsia"/>
        </w:rPr>
        <w:t>5.</w:t>
      </w:r>
      <w:r>
        <w:rPr>
          <w:rFonts w:hint="eastAsia"/>
        </w:rPr>
        <w:t>每周全面清理枯枝落叶</w:t>
      </w:r>
      <w:r>
        <w:rPr>
          <w:rFonts w:hint="eastAsia"/>
        </w:rPr>
        <w:t>1</w:t>
      </w:r>
      <w:r>
        <w:rPr>
          <w:rFonts w:hint="eastAsia"/>
        </w:rPr>
        <w:t>次，确保树木上无枯枝。</w:t>
      </w:r>
    </w:p>
    <w:p w14:paraId="63A9C872" w14:textId="77777777" w:rsidR="000F5B05" w:rsidRDefault="000F5B05" w:rsidP="00625E57">
      <w:pPr>
        <w:ind w:firstLine="480"/>
      </w:pPr>
      <w:r>
        <w:rPr>
          <w:rFonts w:hint="eastAsia"/>
        </w:rPr>
        <w:t>6.</w:t>
      </w:r>
      <w:r>
        <w:rPr>
          <w:rFonts w:hint="eastAsia"/>
        </w:rPr>
        <w:t>藤木植物枯枝烂叶的每日清理</w:t>
      </w:r>
      <w:r>
        <w:rPr>
          <w:rFonts w:hint="eastAsia"/>
        </w:rPr>
        <w:t>1</w:t>
      </w:r>
      <w:r>
        <w:rPr>
          <w:rFonts w:hint="eastAsia"/>
        </w:rPr>
        <w:t>次。</w:t>
      </w:r>
    </w:p>
    <w:p w14:paraId="037BBB99" w14:textId="77777777" w:rsidR="000F5B05" w:rsidRDefault="000F5B05" w:rsidP="00625E57">
      <w:pPr>
        <w:ind w:firstLine="480"/>
      </w:pPr>
      <w:r>
        <w:rPr>
          <w:rFonts w:hint="eastAsia"/>
        </w:rPr>
        <w:t>7.</w:t>
      </w:r>
      <w:r>
        <w:rPr>
          <w:rFonts w:hint="eastAsia"/>
        </w:rPr>
        <w:t>台风来临前对树木进行加固和支撑，对树枝进行适度修剪；台风后对树木及时修整、扶正、加固；树木倾斜度超过</w:t>
      </w:r>
      <w:r>
        <w:rPr>
          <w:rFonts w:hint="eastAsia"/>
        </w:rPr>
        <w:t>10</w:t>
      </w:r>
      <w:r>
        <w:rPr>
          <w:rFonts w:hint="eastAsia"/>
        </w:rPr>
        <w:t>度时，必须进行扶正。</w:t>
      </w:r>
    </w:p>
    <w:p w14:paraId="3CD88B90" w14:textId="77777777" w:rsidR="000F5B05" w:rsidRDefault="000F5B05" w:rsidP="00625E57">
      <w:pPr>
        <w:ind w:firstLine="480"/>
      </w:pPr>
      <w:r>
        <w:rPr>
          <w:rFonts w:hint="eastAsia"/>
        </w:rPr>
        <w:t>8.</w:t>
      </w:r>
      <w:r>
        <w:rPr>
          <w:rFonts w:hint="eastAsia"/>
        </w:rPr>
        <w:t>绿化生产垃圾要做到日产日清，绿地内无明显的断枝、枯枝、落叶、残花、种子等废弃物。</w:t>
      </w:r>
    </w:p>
    <w:p w14:paraId="5A6EE8E1" w14:textId="77777777" w:rsidR="000F5B05" w:rsidRDefault="000F5B05" w:rsidP="00625E57">
      <w:pPr>
        <w:ind w:firstLine="480"/>
      </w:pPr>
      <w:r>
        <w:rPr>
          <w:rFonts w:hint="eastAsia"/>
        </w:rPr>
        <w:t>9.</w:t>
      </w:r>
      <w:r>
        <w:rPr>
          <w:rFonts w:hint="eastAsia"/>
        </w:rPr>
        <w:t>绿篱、灌木缺株断行需及时补种</w:t>
      </w:r>
      <w:r>
        <w:rPr>
          <w:rFonts w:hint="eastAsia"/>
        </w:rPr>
        <w:t>,</w:t>
      </w:r>
      <w:r>
        <w:rPr>
          <w:rFonts w:hint="eastAsia"/>
        </w:rPr>
        <w:t>如因管理不善造成的树木、草坪枯死，补苗一切费用由供应商承担。</w:t>
      </w:r>
    </w:p>
    <w:p w14:paraId="6BE8EA36" w14:textId="77777777" w:rsidR="000F5B05" w:rsidRDefault="000F5B05" w:rsidP="00625E57">
      <w:pPr>
        <w:ind w:firstLine="480"/>
      </w:pPr>
      <w:r>
        <w:rPr>
          <w:rFonts w:hint="eastAsia"/>
        </w:rPr>
        <w:t>10.</w:t>
      </w:r>
      <w:r>
        <w:rPr>
          <w:rFonts w:hint="eastAsia"/>
        </w:rPr>
        <w:t>清除草坪上的杂草，草坪纯净度达</w:t>
      </w:r>
      <w:r>
        <w:rPr>
          <w:rFonts w:hint="eastAsia"/>
        </w:rPr>
        <w:t>95%</w:t>
      </w:r>
      <w:r>
        <w:rPr>
          <w:rFonts w:hint="eastAsia"/>
        </w:rPr>
        <w:t>以上。</w:t>
      </w:r>
    </w:p>
    <w:p w14:paraId="616DF7BA" w14:textId="77777777" w:rsidR="000F5B05" w:rsidRDefault="000F5B05" w:rsidP="00625E57">
      <w:pPr>
        <w:ind w:firstLine="480"/>
      </w:pPr>
      <w:r>
        <w:rPr>
          <w:rFonts w:hint="eastAsia"/>
        </w:rPr>
        <w:t>11.</w:t>
      </w:r>
      <w:r>
        <w:rPr>
          <w:rFonts w:hint="eastAsia"/>
        </w:rPr>
        <w:t>绿化植物生长旺盛，无枯枝，形态良好；草坪无杂草，地面无裸露，草高度不超过</w:t>
      </w:r>
      <w:r>
        <w:rPr>
          <w:rFonts w:hint="eastAsia"/>
        </w:rPr>
        <w:t>10</w:t>
      </w:r>
      <w:r>
        <w:rPr>
          <w:rFonts w:hint="eastAsia"/>
        </w:rPr>
        <w:t>厘米；绿篱、灌木绿化整洁、美观、有型。</w:t>
      </w:r>
    </w:p>
    <w:p w14:paraId="4101085D" w14:textId="398E86D7" w:rsidR="004D2934" w:rsidRDefault="004D2934" w:rsidP="004D2934">
      <w:pPr>
        <w:ind w:firstLine="480"/>
      </w:pPr>
    </w:p>
    <w:p w14:paraId="2BD7CA36" w14:textId="107546DF" w:rsidR="006471FE" w:rsidRDefault="006471FE" w:rsidP="004D2934">
      <w:pPr>
        <w:ind w:firstLine="480"/>
      </w:pPr>
    </w:p>
    <w:p w14:paraId="7E2C96E6" w14:textId="0FA5F71C" w:rsidR="006471FE" w:rsidRDefault="006471FE" w:rsidP="004D2934">
      <w:pPr>
        <w:ind w:firstLine="480"/>
      </w:pPr>
    </w:p>
    <w:p w14:paraId="6D05A2E5" w14:textId="0C470E1A" w:rsidR="006471FE" w:rsidRDefault="006471FE" w:rsidP="004D2934">
      <w:pPr>
        <w:ind w:firstLine="480"/>
      </w:pPr>
    </w:p>
    <w:p w14:paraId="1CF4A5EF" w14:textId="77777777" w:rsidR="006471FE" w:rsidRPr="000F5B05" w:rsidRDefault="006471FE" w:rsidP="004D2934">
      <w:pPr>
        <w:ind w:firstLine="480"/>
      </w:pPr>
    </w:p>
    <w:p w14:paraId="30D7CB08" w14:textId="6194D0EA" w:rsidR="004D2934" w:rsidRDefault="004D2934" w:rsidP="004D2934">
      <w:pPr>
        <w:ind w:firstLine="480"/>
      </w:pPr>
    </w:p>
    <w:p w14:paraId="2B09E27C" w14:textId="486B8A5C" w:rsidR="000F5B05" w:rsidRDefault="00C80F9D" w:rsidP="000F5B05">
      <w:pPr>
        <w:pStyle w:val="2"/>
        <w:ind w:firstLine="640"/>
      </w:pPr>
      <w:bookmarkStart w:id="21" w:name="_Toc5273"/>
      <w:bookmarkStart w:id="22" w:name="_Toc11625"/>
      <w:bookmarkStart w:id="23" w:name="_Toc130381151"/>
      <w:r>
        <w:rPr>
          <w:rFonts w:hint="eastAsia"/>
        </w:rPr>
        <w:t>十三、保洁管理</w:t>
      </w:r>
      <w:bookmarkEnd w:id="21"/>
      <w:bookmarkEnd w:id="22"/>
      <w:r>
        <w:rPr>
          <w:rFonts w:hint="eastAsia"/>
        </w:rPr>
        <w:t>细则</w:t>
      </w:r>
      <w:bookmarkEnd w:id="23"/>
    </w:p>
    <w:p w14:paraId="3542746E" w14:textId="77777777" w:rsidR="000F5B05" w:rsidRDefault="000F5B05" w:rsidP="00625E57">
      <w:pPr>
        <w:ind w:firstLine="480"/>
      </w:pPr>
      <w:r>
        <w:rPr>
          <w:rFonts w:hint="eastAsia"/>
        </w:rPr>
        <w:t>1.</w:t>
      </w:r>
      <w:r>
        <w:rPr>
          <w:rFonts w:hint="eastAsia"/>
        </w:rPr>
        <w:t>海面保洁：海面漂浮物的打捞及清运，包括但不限于生活垃圾、漂浮植物、各类动物尸体等，沿岸滩涂堆积垃圾及港池油污的清理。</w:t>
      </w:r>
    </w:p>
    <w:p w14:paraId="51798171" w14:textId="1593B6E3" w:rsidR="000F5B05" w:rsidRDefault="000F5B05" w:rsidP="00625E57">
      <w:pPr>
        <w:ind w:firstLine="480"/>
      </w:pPr>
      <w:r>
        <w:rPr>
          <w:rFonts w:hint="eastAsia"/>
        </w:rPr>
        <w:lastRenderedPageBreak/>
        <w:t>2.</w:t>
      </w:r>
      <w:r>
        <w:rPr>
          <w:rFonts w:hint="eastAsia"/>
        </w:rPr>
        <w:t>外公共区域环境，包括公共道路，人行道、车道、空地、绿化带、垃圾筒、楼宇外墙、路牌等无卫生死角，每天清扫至少</w:t>
      </w:r>
      <w:r>
        <w:rPr>
          <w:rFonts w:hint="eastAsia"/>
        </w:rPr>
        <w:t>2</w:t>
      </w:r>
      <w:r>
        <w:rPr>
          <w:rFonts w:hint="eastAsia"/>
        </w:rPr>
        <w:t>遍或</w:t>
      </w:r>
      <w:r>
        <w:rPr>
          <w:rFonts w:hint="eastAsia"/>
        </w:rPr>
        <w:t>2</w:t>
      </w:r>
      <w:r>
        <w:rPr>
          <w:rFonts w:hint="eastAsia"/>
        </w:rPr>
        <w:t>小时内必须清理污染物，及时清除区域内积水。确保区域内卫生整洁、干净。</w:t>
      </w:r>
    </w:p>
    <w:p w14:paraId="3D67B1F4" w14:textId="77777777" w:rsidR="000F5B05" w:rsidRDefault="000F5B05" w:rsidP="00625E57">
      <w:pPr>
        <w:ind w:firstLine="480"/>
      </w:pPr>
      <w:r>
        <w:rPr>
          <w:rFonts w:hint="eastAsia"/>
        </w:rPr>
        <w:t>3.</w:t>
      </w:r>
      <w:r>
        <w:rPr>
          <w:rFonts w:hint="eastAsia"/>
        </w:rPr>
        <w:t>辖区内要求设置垃圾收集桶，要求每天至少清运</w:t>
      </w:r>
      <w:r>
        <w:rPr>
          <w:rFonts w:hint="eastAsia"/>
        </w:rPr>
        <w:t>1</w:t>
      </w:r>
      <w:r>
        <w:rPr>
          <w:rFonts w:hint="eastAsia"/>
        </w:rPr>
        <w:t>次。</w:t>
      </w:r>
    </w:p>
    <w:p w14:paraId="4E22B8AE" w14:textId="77777777" w:rsidR="000F5B05" w:rsidRDefault="000F5B05" w:rsidP="00625E57">
      <w:pPr>
        <w:ind w:firstLine="480"/>
      </w:pPr>
      <w:r>
        <w:rPr>
          <w:rFonts w:hint="eastAsia"/>
        </w:rPr>
        <w:t>4.</w:t>
      </w:r>
      <w:r>
        <w:rPr>
          <w:rFonts w:hint="eastAsia"/>
        </w:rPr>
        <w:t>内公共区域地面、楼道、门窗、电梯、洗手台、垃圾桶等每日清扫清洁不少于</w:t>
      </w:r>
      <w:r>
        <w:rPr>
          <w:rFonts w:hint="eastAsia"/>
        </w:rPr>
        <w:t>1</w:t>
      </w:r>
      <w:r>
        <w:rPr>
          <w:rFonts w:hint="eastAsia"/>
        </w:rPr>
        <w:t>次，卫生间每日清扫清洁不少于</w:t>
      </w:r>
      <w:r>
        <w:rPr>
          <w:rFonts w:hint="eastAsia"/>
        </w:rPr>
        <w:t>2</w:t>
      </w:r>
      <w:r>
        <w:rPr>
          <w:rFonts w:hint="eastAsia"/>
        </w:rPr>
        <w:t>次；</w:t>
      </w:r>
    </w:p>
    <w:p w14:paraId="2513B94A" w14:textId="77777777" w:rsidR="000F5B05" w:rsidRDefault="000F5B05" w:rsidP="00625E57">
      <w:pPr>
        <w:ind w:firstLine="480"/>
      </w:pPr>
      <w:r>
        <w:rPr>
          <w:rFonts w:hint="eastAsia"/>
        </w:rPr>
        <w:t>5.</w:t>
      </w:r>
      <w:r>
        <w:rPr>
          <w:rFonts w:hint="eastAsia"/>
        </w:rPr>
        <w:t>码头作业区、理鱼区、商业配套、卸鱼棚等区域内公共雨、污水排水沟每月清洗疏通</w:t>
      </w:r>
      <w:r>
        <w:rPr>
          <w:rFonts w:hint="eastAsia"/>
        </w:rPr>
        <w:t>1</w:t>
      </w:r>
      <w:r>
        <w:rPr>
          <w:rFonts w:hint="eastAsia"/>
        </w:rPr>
        <w:t>次；雨、污水井每季度检查</w:t>
      </w:r>
      <w:r>
        <w:rPr>
          <w:rFonts w:hint="eastAsia"/>
        </w:rPr>
        <w:t>1</w:t>
      </w:r>
      <w:r>
        <w:rPr>
          <w:rFonts w:hint="eastAsia"/>
        </w:rPr>
        <w:t>次，并视检查情况及时清掏；污水池（千吨池）、化粪池每月检查</w:t>
      </w:r>
      <w:r>
        <w:rPr>
          <w:rFonts w:hint="eastAsia"/>
        </w:rPr>
        <w:t>1</w:t>
      </w:r>
      <w:r>
        <w:rPr>
          <w:rFonts w:hint="eastAsia"/>
        </w:rPr>
        <w:t>次，视情及时清掏。</w:t>
      </w:r>
    </w:p>
    <w:p w14:paraId="00B809B4" w14:textId="77777777" w:rsidR="000F5B05" w:rsidRDefault="000F5B05" w:rsidP="00625E57">
      <w:pPr>
        <w:ind w:firstLine="480"/>
      </w:pPr>
      <w:r>
        <w:rPr>
          <w:rFonts w:hint="eastAsia"/>
        </w:rPr>
        <w:t>6.</w:t>
      </w:r>
      <w:r>
        <w:rPr>
          <w:rFonts w:hint="eastAsia"/>
        </w:rPr>
        <w:t>淡水水箱按规定清洗，定时巡查，水质符合卫生要求；海水系统水池按规定清洗，定时巡查，水质符合生产要求。</w:t>
      </w:r>
    </w:p>
    <w:p w14:paraId="251F8723" w14:textId="405B6DF4" w:rsidR="004D2934" w:rsidRDefault="004D2934" w:rsidP="004D2934">
      <w:pPr>
        <w:ind w:firstLine="480"/>
      </w:pPr>
    </w:p>
    <w:p w14:paraId="0E95FCF7" w14:textId="2B16429C" w:rsidR="006471FE" w:rsidRDefault="006471FE" w:rsidP="004D2934">
      <w:pPr>
        <w:ind w:firstLine="480"/>
      </w:pPr>
    </w:p>
    <w:p w14:paraId="10061AF7" w14:textId="06A4C505" w:rsidR="006471FE" w:rsidRDefault="006471FE" w:rsidP="004D2934">
      <w:pPr>
        <w:ind w:firstLine="480"/>
      </w:pPr>
    </w:p>
    <w:p w14:paraId="7A2701D1" w14:textId="5548723E" w:rsidR="006471FE" w:rsidRDefault="006471FE" w:rsidP="004D2934">
      <w:pPr>
        <w:ind w:firstLine="480"/>
      </w:pPr>
    </w:p>
    <w:p w14:paraId="5753A3A4" w14:textId="156CEE47" w:rsidR="006471FE" w:rsidRDefault="006471FE" w:rsidP="004D2934">
      <w:pPr>
        <w:ind w:firstLine="480"/>
      </w:pPr>
    </w:p>
    <w:p w14:paraId="0EFDCF85" w14:textId="38508C08" w:rsidR="006471FE" w:rsidRDefault="006471FE" w:rsidP="004D2934">
      <w:pPr>
        <w:ind w:firstLine="480"/>
      </w:pPr>
    </w:p>
    <w:p w14:paraId="0518E41B" w14:textId="627092C2" w:rsidR="006471FE" w:rsidRDefault="006471FE" w:rsidP="004D2934">
      <w:pPr>
        <w:ind w:firstLine="480"/>
      </w:pPr>
    </w:p>
    <w:p w14:paraId="13BB02C2" w14:textId="3D8254D8" w:rsidR="006471FE" w:rsidRDefault="006471FE" w:rsidP="004D2934">
      <w:pPr>
        <w:ind w:firstLine="480"/>
      </w:pPr>
    </w:p>
    <w:p w14:paraId="4BFDA514" w14:textId="77F38248" w:rsidR="006471FE" w:rsidRDefault="006471FE" w:rsidP="004D2934">
      <w:pPr>
        <w:ind w:firstLine="480"/>
      </w:pPr>
    </w:p>
    <w:p w14:paraId="53DA07CE" w14:textId="77777777" w:rsidR="006471FE" w:rsidRPr="000F5B05" w:rsidRDefault="006471FE" w:rsidP="004D2934">
      <w:pPr>
        <w:ind w:firstLine="480"/>
      </w:pPr>
    </w:p>
    <w:p w14:paraId="0C465FA5" w14:textId="7BEC06C9" w:rsidR="000F5B05" w:rsidRDefault="00C80F9D" w:rsidP="000F5B05">
      <w:pPr>
        <w:pStyle w:val="2"/>
        <w:ind w:firstLine="640"/>
      </w:pPr>
      <w:bookmarkStart w:id="24" w:name="_Toc130381152"/>
      <w:r>
        <w:rPr>
          <w:rFonts w:hint="eastAsia"/>
        </w:rPr>
        <w:t>十四、进出港车辆管理细则</w:t>
      </w:r>
      <w:bookmarkEnd w:id="24"/>
    </w:p>
    <w:p w14:paraId="02CFEC9A" w14:textId="77777777" w:rsidR="000F5B05" w:rsidRDefault="000F5B05" w:rsidP="000F5B05">
      <w:pPr>
        <w:ind w:firstLine="480"/>
      </w:pPr>
      <w:r>
        <w:rPr>
          <w:rFonts w:hint="eastAsia"/>
        </w:rPr>
        <w:t>1</w:t>
      </w:r>
      <w:r>
        <w:rPr>
          <w:rFonts w:hint="eastAsia"/>
        </w:rPr>
        <w:t>、除执行公务的车辆外，任何车辆进入港区都必须遵守门岗管理制度，主动出示证件（或办理登记手续），接受检查，服从管理。</w:t>
      </w:r>
    </w:p>
    <w:p w14:paraId="7DB47123" w14:textId="77777777" w:rsidR="000F5B05" w:rsidRDefault="000F5B05" w:rsidP="000F5B05">
      <w:pPr>
        <w:ind w:firstLine="480"/>
      </w:pPr>
      <w:r>
        <w:rPr>
          <w:rFonts w:hint="eastAsia"/>
        </w:rPr>
        <w:lastRenderedPageBreak/>
        <w:t>2</w:t>
      </w:r>
      <w:r>
        <w:rPr>
          <w:rFonts w:hint="eastAsia"/>
        </w:rPr>
        <w:t>、进入港区的车辆必须严格遵守港区交通标志和交通标线的指示，注意观察和避让，严禁超载、超速（港区内限速</w:t>
      </w:r>
      <w:r>
        <w:rPr>
          <w:rFonts w:hint="eastAsia"/>
        </w:rPr>
        <w:t>20</w:t>
      </w:r>
      <w:r>
        <w:rPr>
          <w:rFonts w:hint="eastAsia"/>
        </w:rPr>
        <w:t>公里</w:t>
      </w:r>
      <w:r>
        <w:rPr>
          <w:rFonts w:hint="eastAsia"/>
        </w:rPr>
        <w:t>/</w:t>
      </w:r>
      <w:r>
        <w:rPr>
          <w:rFonts w:hint="eastAsia"/>
        </w:rPr>
        <w:t>小时）、超长、超高、超宽。</w:t>
      </w:r>
    </w:p>
    <w:p w14:paraId="0E653778" w14:textId="77777777" w:rsidR="000F5B05" w:rsidRDefault="000F5B05" w:rsidP="000F5B05">
      <w:pPr>
        <w:ind w:firstLine="480"/>
      </w:pPr>
      <w:r>
        <w:rPr>
          <w:rFonts w:hint="eastAsia"/>
        </w:rPr>
        <w:t>3</w:t>
      </w:r>
      <w:r>
        <w:rPr>
          <w:rFonts w:hint="eastAsia"/>
        </w:rPr>
        <w:t>、正在作业的车辆，应服从现场管理人员的指挥，没有作业的车辆应靠边等候或停放在港区货运停车场，不得影响其他车辆通行，严禁在港区乱停乱放。</w:t>
      </w:r>
    </w:p>
    <w:p w14:paraId="5C0DA26D" w14:textId="77777777" w:rsidR="000F5B05" w:rsidRDefault="000F5B05" w:rsidP="000F5B05">
      <w:pPr>
        <w:ind w:firstLine="480"/>
      </w:pPr>
      <w:r>
        <w:rPr>
          <w:rFonts w:hint="eastAsia"/>
        </w:rPr>
        <w:t>4</w:t>
      </w:r>
      <w:r>
        <w:rPr>
          <w:rFonts w:hint="eastAsia"/>
        </w:rPr>
        <w:t>、进出港区的渔货车辆，必须按码头管理规定进行过磅称重，按《三亚崖州中心渔港码头经营性服务收费标准》交纳渔货交易管理费。</w:t>
      </w:r>
    </w:p>
    <w:p w14:paraId="121D1368" w14:textId="77777777" w:rsidR="000F5B05" w:rsidRDefault="000F5B05" w:rsidP="000F5B05">
      <w:pPr>
        <w:ind w:firstLine="480"/>
      </w:pPr>
      <w:r>
        <w:rPr>
          <w:rFonts w:hint="eastAsia"/>
        </w:rPr>
        <w:t>5</w:t>
      </w:r>
      <w:r>
        <w:rPr>
          <w:rFonts w:hint="eastAsia"/>
        </w:rPr>
        <w:t>、所有进入港区的吊车、油罐车、工程车等特殊车辆须经过港湾公司书面同意后，方可允许进入码头作业。作业期间，应做好安全保障措施，在重点地点、重点部位设置安全警示标志。</w:t>
      </w:r>
    </w:p>
    <w:p w14:paraId="007E2E2A" w14:textId="77777777" w:rsidR="000F5B05" w:rsidRDefault="000F5B05" w:rsidP="000F5B05">
      <w:pPr>
        <w:ind w:firstLine="480"/>
      </w:pPr>
      <w:r>
        <w:rPr>
          <w:rFonts w:hint="eastAsia"/>
        </w:rPr>
        <w:t>6</w:t>
      </w:r>
      <w:r>
        <w:rPr>
          <w:rFonts w:hint="eastAsia"/>
        </w:rPr>
        <w:t>、作业过程中应及时清除洒落在码头作业区上的杂鱼、杂物和油迹等，保证码头作业区域干净整洁；</w:t>
      </w:r>
    </w:p>
    <w:p w14:paraId="43410C52" w14:textId="03BDA946" w:rsidR="004D2934" w:rsidRDefault="000F5B05" w:rsidP="000F5B05">
      <w:pPr>
        <w:ind w:firstLine="480"/>
      </w:pPr>
      <w:r>
        <w:rPr>
          <w:rFonts w:hint="eastAsia"/>
        </w:rPr>
        <w:t>7</w:t>
      </w:r>
      <w:r>
        <w:rPr>
          <w:rFonts w:hint="eastAsia"/>
        </w:rPr>
        <w:t>、对不服从管理或违反相关规定的车辆列入渔港黑名单处理，禁止进入港区作业。</w:t>
      </w:r>
    </w:p>
    <w:p w14:paraId="781EE15F" w14:textId="3AA8049E" w:rsidR="004D2934" w:rsidRDefault="004D2934" w:rsidP="004D2934">
      <w:pPr>
        <w:ind w:firstLine="480"/>
      </w:pPr>
    </w:p>
    <w:p w14:paraId="5AC5E50F" w14:textId="675D0FD8" w:rsidR="006471FE" w:rsidRDefault="006471FE" w:rsidP="004D2934">
      <w:pPr>
        <w:ind w:firstLine="480"/>
      </w:pPr>
    </w:p>
    <w:p w14:paraId="7835D125" w14:textId="43A56610" w:rsidR="006471FE" w:rsidRDefault="006471FE" w:rsidP="004D2934">
      <w:pPr>
        <w:ind w:firstLine="480"/>
      </w:pPr>
    </w:p>
    <w:p w14:paraId="3B4943C3" w14:textId="04B9626A" w:rsidR="006471FE" w:rsidRDefault="006471FE" w:rsidP="004D2934">
      <w:pPr>
        <w:ind w:firstLine="480"/>
      </w:pPr>
    </w:p>
    <w:p w14:paraId="5701366D" w14:textId="6491DD18" w:rsidR="006471FE" w:rsidRDefault="006471FE" w:rsidP="004D2934">
      <w:pPr>
        <w:ind w:firstLine="480"/>
      </w:pPr>
    </w:p>
    <w:p w14:paraId="4ADBD854" w14:textId="77777777" w:rsidR="006471FE" w:rsidRDefault="006471FE" w:rsidP="004D2934">
      <w:pPr>
        <w:ind w:firstLine="480"/>
      </w:pPr>
    </w:p>
    <w:p w14:paraId="77BE70EA" w14:textId="5FFEBF56" w:rsidR="004D2934" w:rsidRDefault="004D2934" w:rsidP="004D2934">
      <w:pPr>
        <w:ind w:firstLine="480"/>
      </w:pPr>
    </w:p>
    <w:p w14:paraId="1B513FDE" w14:textId="5C192616" w:rsidR="000F5B05" w:rsidRDefault="00C80F9D" w:rsidP="000F5B05">
      <w:pPr>
        <w:pStyle w:val="2"/>
        <w:ind w:firstLine="640"/>
      </w:pPr>
      <w:bookmarkStart w:id="25" w:name="_Toc130381153"/>
      <w:r>
        <w:rPr>
          <w:rFonts w:hint="eastAsia"/>
        </w:rPr>
        <w:t>十五、摆渡车管理细则</w:t>
      </w:r>
      <w:bookmarkEnd w:id="25"/>
    </w:p>
    <w:p w14:paraId="170BD85B" w14:textId="77777777" w:rsidR="000F5B05" w:rsidRDefault="000F5B05" w:rsidP="000F5B05">
      <w:pPr>
        <w:ind w:firstLine="480"/>
      </w:pPr>
      <w:r>
        <w:rPr>
          <w:rFonts w:hint="eastAsia"/>
        </w:rPr>
        <w:t>1</w:t>
      </w:r>
      <w:r>
        <w:rPr>
          <w:rFonts w:hint="eastAsia"/>
        </w:rPr>
        <w:t>、进入港区的摆渡车辆（三轮车）实行市场准入管理模式，由港湾公司统一管理。</w:t>
      </w:r>
    </w:p>
    <w:p w14:paraId="3C77D115" w14:textId="77777777" w:rsidR="000F5B05" w:rsidRDefault="000F5B05" w:rsidP="000F5B05">
      <w:pPr>
        <w:ind w:firstLine="480"/>
      </w:pPr>
      <w:r>
        <w:lastRenderedPageBreak/>
        <w:t>2</w:t>
      </w:r>
      <w:r>
        <w:rPr>
          <w:rFonts w:hint="eastAsia"/>
        </w:rPr>
        <w:t>、准入的营运摆渡车辆须经港湾公司对车容车貌审核达标后方可参与营运，无动力三轮车不具备准入资格。港湾公司对营运摆渡车辆及作业人员信息进行登记审核，建立完备的摆渡车辆档案。</w:t>
      </w:r>
      <w:r>
        <w:t> </w:t>
      </w:r>
    </w:p>
    <w:p w14:paraId="5B9CEB0B" w14:textId="77777777" w:rsidR="000F5B05" w:rsidRDefault="000F5B05" w:rsidP="000F5B05">
      <w:pPr>
        <w:ind w:firstLine="480"/>
      </w:pPr>
      <w:r>
        <w:rPr>
          <w:rFonts w:hint="eastAsia"/>
        </w:rPr>
        <w:t>3</w:t>
      </w:r>
      <w:r>
        <w:rPr>
          <w:rFonts w:hint="eastAsia"/>
        </w:rPr>
        <w:t>、对审核达标后的车辆发放进港牌照，未取得进港牌照的外部摆渡车（三轮车），未经允许不得进入港区，由</w:t>
      </w:r>
      <w:r>
        <w:rPr>
          <w:rFonts w:hint="eastAsia"/>
        </w:rPr>
        <w:t>1</w:t>
      </w:r>
      <w:r>
        <w:rPr>
          <w:rFonts w:hint="eastAsia"/>
        </w:rPr>
        <w:t>号门岗进行管控限制。</w:t>
      </w:r>
    </w:p>
    <w:p w14:paraId="2DF1EBB9" w14:textId="77777777" w:rsidR="000F5B05" w:rsidRDefault="000F5B05" w:rsidP="000F5B05">
      <w:pPr>
        <w:ind w:firstLine="480"/>
      </w:pPr>
      <w:r>
        <w:rPr>
          <w:rFonts w:hint="eastAsia"/>
        </w:rPr>
        <w:t>4</w:t>
      </w:r>
      <w:r>
        <w:rPr>
          <w:rFonts w:hint="eastAsia"/>
        </w:rPr>
        <w:t>、码头作业期间，等候作业的摆渡车应按顺序排队，收到作业需求后，方可进入码头作业区驳运渔货。</w:t>
      </w:r>
    </w:p>
    <w:p w14:paraId="34ECF32C" w14:textId="77777777" w:rsidR="000F5B05" w:rsidRDefault="000F5B05" w:rsidP="000F5B05">
      <w:pPr>
        <w:ind w:firstLine="480"/>
      </w:pPr>
      <w:r>
        <w:rPr>
          <w:rFonts w:hint="eastAsia"/>
        </w:rPr>
        <w:t>5</w:t>
      </w:r>
      <w:r>
        <w:rPr>
          <w:rFonts w:hint="eastAsia"/>
        </w:rPr>
        <w:t>、物业公司安排足够的秩序维护人员负责作业区和等候区车辆疏导管理及巡逻，维护好码头交通秩序。</w:t>
      </w:r>
    </w:p>
    <w:p w14:paraId="0139A618" w14:textId="77777777" w:rsidR="000F5B05" w:rsidRDefault="000F5B05" w:rsidP="000F5B05">
      <w:pPr>
        <w:ind w:firstLine="480"/>
      </w:pPr>
      <w:r>
        <w:rPr>
          <w:rFonts w:hint="eastAsia"/>
        </w:rPr>
        <w:t>6</w:t>
      </w:r>
      <w:r>
        <w:rPr>
          <w:rFonts w:hint="eastAsia"/>
        </w:rPr>
        <w:t>、营运摆渡车辆进入码头作业区装卸渔货，须服从码头管理人员的调度指挥，禁止港区乱停乱放，否则不允许在码头作业区进行装卸作业。</w:t>
      </w:r>
    </w:p>
    <w:p w14:paraId="1BA5A8A8" w14:textId="77777777" w:rsidR="000F5B05" w:rsidRDefault="000F5B05" w:rsidP="000F5B05">
      <w:pPr>
        <w:ind w:firstLine="480"/>
      </w:pPr>
      <w:r>
        <w:rPr>
          <w:rFonts w:hint="eastAsia"/>
        </w:rPr>
        <w:t>7</w:t>
      </w:r>
      <w:r>
        <w:rPr>
          <w:rFonts w:hint="eastAsia"/>
        </w:rPr>
        <w:t>、进入港区的营运摆渡车管理费由港湾公司根据《三亚崖州中心渔港码头经营性服务收费标准》按季度收取，每季度末月的</w:t>
      </w:r>
      <w:r>
        <w:rPr>
          <w:rFonts w:hint="eastAsia"/>
        </w:rPr>
        <w:t>25</w:t>
      </w:r>
      <w:r>
        <w:rPr>
          <w:rFonts w:hint="eastAsia"/>
        </w:rPr>
        <w:t>日</w:t>
      </w:r>
      <w:r>
        <w:rPr>
          <w:rFonts w:hint="eastAsia"/>
        </w:rPr>
        <w:t>-30</w:t>
      </w:r>
      <w:r>
        <w:rPr>
          <w:rFonts w:hint="eastAsia"/>
        </w:rPr>
        <w:t>日缴纳下一季度的管理费，不足一月的按天计算。机动三轮车</w:t>
      </w:r>
      <w:r>
        <w:rPr>
          <w:rFonts w:hint="eastAsia"/>
        </w:rPr>
        <w:t>400</w:t>
      </w:r>
      <w:r>
        <w:rPr>
          <w:rFonts w:hint="eastAsia"/>
        </w:rPr>
        <w:t>元</w:t>
      </w:r>
      <w:r>
        <w:rPr>
          <w:rFonts w:hint="eastAsia"/>
        </w:rPr>
        <w:t>/</w:t>
      </w:r>
      <w:r>
        <w:rPr>
          <w:rFonts w:hint="eastAsia"/>
        </w:rPr>
        <w:t>月，电动三轮车</w:t>
      </w:r>
      <w:r>
        <w:rPr>
          <w:rFonts w:hint="eastAsia"/>
        </w:rPr>
        <w:t>350</w:t>
      </w:r>
      <w:r>
        <w:rPr>
          <w:rFonts w:hint="eastAsia"/>
        </w:rPr>
        <w:t>元</w:t>
      </w:r>
      <w:r>
        <w:rPr>
          <w:rFonts w:hint="eastAsia"/>
        </w:rPr>
        <w:t>/</w:t>
      </w:r>
      <w:r>
        <w:rPr>
          <w:rFonts w:hint="eastAsia"/>
        </w:rPr>
        <w:t>月。休渔期间，免收摆渡车管理费。</w:t>
      </w:r>
    </w:p>
    <w:p w14:paraId="3D4408E1" w14:textId="77777777" w:rsidR="000F5B05" w:rsidRDefault="000F5B05" w:rsidP="000F5B05">
      <w:pPr>
        <w:ind w:firstLine="480"/>
      </w:pPr>
      <w:r>
        <w:rPr>
          <w:rFonts w:hint="eastAsia"/>
        </w:rPr>
        <w:t>8</w:t>
      </w:r>
      <w:r>
        <w:rPr>
          <w:rFonts w:hint="eastAsia"/>
        </w:rPr>
        <w:t>、禁止摆渡车辆抢拉鱼货、插队、超速驾驶（港区内限速</w:t>
      </w:r>
      <w:r>
        <w:rPr>
          <w:rFonts w:hint="eastAsia"/>
        </w:rPr>
        <w:t>20</w:t>
      </w:r>
      <w:r>
        <w:rPr>
          <w:rFonts w:hint="eastAsia"/>
        </w:rPr>
        <w:t>公里</w:t>
      </w:r>
      <w:r>
        <w:rPr>
          <w:rFonts w:hint="eastAsia"/>
        </w:rPr>
        <w:t>/</w:t>
      </w:r>
      <w:r>
        <w:rPr>
          <w:rFonts w:hint="eastAsia"/>
        </w:rPr>
        <w:t>小时）等违规行为，造成责任事故自行负责。</w:t>
      </w:r>
    </w:p>
    <w:p w14:paraId="4AFF29AC" w14:textId="76156887" w:rsidR="004D2934" w:rsidRDefault="000F5B05" w:rsidP="000F5B05">
      <w:pPr>
        <w:ind w:firstLine="480"/>
      </w:pPr>
      <w:r>
        <w:rPr>
          <w:rFonts w:hint="eastAsia"/>
        </w:rPr>
        <w:t>9</w:t>
      </w:r>
      <w:r>
        <w:rPr>
          <w:rFonts w:hint="eastAsia"/>
        </w:rPr>
        <w:t>、同一车辆或驾驶人员一个月内违反管理规定</w:t>
      </w:r>
      <w:r>
        <w:rPr>
          <w:rFonts w:hint="eastAsia"/>
        </w:rPr>
        <w:t>3</w:t>
      </w:r>
      <w:r>
        <w:rPr>
          <w:rFonts w:hint="eastAsia"/>
        </w:rPr>
        <w:t>次（含）以上的，将取消一个月车辆准入资格，累计取消</w:t>
      </w:r>
      <w:r>
        <w:rPr>
          <w:rFonts w:hint="eastAsia"/>
        </w:rPr>
        <w:t>3</w:t>
      </w:r>
      <w:r>
        <w:rPr>
          <w:rFonts w:hint="eastAsia"/>
        </w:rPr>
        <w:t>次准入资格的，列入黑名单，限制进入港区参与摆渡车营运。</w:t>
      </w:r>
    </w:p>
    <w:p w14:paraId="0EB4305F" w14:textId="31B05DF7" w:rsidR="004D2934" w:rsidRDefault="004D2934" w:rsidP="004D2934">
      <w:pPr>
        <w:ind w:firstLine="480"/>
      </w:pPr>
    </w:p>
    <w:p w14:paraId="5611A213" w14:textId="7D838878" w:rsidR="004D2934" w:rsidRDefault="004D2934" w:rsidP="004D2934">
      <w:pPr>
        <w:ind w:firstLine="480"/>
      </w:pPr>
    </w:p>
    <w:p w14:paraId="024F0E26" w14:textId="11073C09" w:rsidR="00D50F57" w:rsidRDefault="00C80F9D" w:rsidP="00D50F57">
      <w:pPr>
        <w:pStyle w:val="2"/>
        <w:ind w:firstLine="640"/>
      </w:pPr>
      <w:bookmarkStart w:id="26" w:name="_Toc130381154"/>
      <w:r>
        <w:rPr>
          <w:rFonts w:hint="eastAsia"/>
        </w:rPr>
        <w:t>十六、</w:t>
      </w:r>
      <w:r w:rsidR="00D50F57">
        <w:rPr>
          <w:rFonts w:hint="eastAsia"/>
        </w:rPr>
        <w:t>工程维修管理细则</w:t>
      </w:r>
      <w:bookmarkEnd w:id="26"/>
    </w:p>
    <w:p w14:paraId="2DDE6CE5" w14:textId="77777777" w:rsidR="00D50F57" w:rsidRDefault="00D50F57" w:rsidP="00D50F57">
      <w:pPr>
        <w:ind w:firstLine="480"/>
      </w:pPr>
      <w:r>
        <w:rPr>
          <w:rFonts w:hint="eastAsia"/>
        </w:rPr>
        <w:t>1.</w:t>
      </w:r>
      <w:r>
        <w:rPr>
          <w:rFonts w:hint="eastAsia"/>
        </w:rPr>
        <w:t>做好辖区内高低压配电房、水泵房、电梯维护等水电设备管理工作，熟练掌握设施、设备的结构、性能、特点和维修保养方法、有关技术规范、规定。</w:t>
      </w:r>
    </w:p>
    <w:p w14:paraId="490463A9" w14:textId="77777777" w:rsidR="00D50F57" w:rsidRDefault="00D50F57" w:rsidP="00D50F57">
      <w:pPr>
        <w:ind w:firstLine="480"/>
      </w:pPr>
      <w:r>
        <w:rPr>
          <w:rFonts w:hint="eastAsia"/>
        </w:rPr>
        <w:lastRenderedPageBreak/>
        <w:t>2.</w:t>
      </w:r>
      <w:r>
        <w:rPr>
          <w:rFonts w:hint="eastAsia"/>
        </w:rPr>
        <w:t>按时完成机电设施、设备的各项维修、保养工作，并认真做好有关记录。</w:t>
      </w:r>
    </w:p>
    <w:p w14:paraId="48702C67" w14:textId="77777777" w:rsidR="00D50F57" w:rsidRDefault="00D50F57" w:rsidP="00D50F57">
      <w:pPr>
        <w:ind w:firstLine="480"/>
      </w:pPr>
      <w:r>
        <w:rPr>
          <w:rFonts w:hint="eastAsia"/>
        </w:rPr>
        <w:t>3.</w:t>
      </w:r>
      <w:r>
        <w:rPr>
          <w:rFonts w:hint="eastAsia"/>
        </w:rPr>
        <w:t>定期清洁所管设备和设备房，确保设施、设备和机房的整洁。</w:t>
      </w:r>
    </w:p>
    <w:p w14:paraId="12643560" w14:textId="77777777" w:rsidR="00D50F57" w:rsidRDefault="00D50F57" w:rsidP="00D50F57">
      <w:pPr>
        <w:ind w:firstLine="480"/>
      </w:pPr>
      <w:r>
        <w:rPr>
          <w:rFonts w:hint="eastAsia"/>
        </w:rPr>
        <w:t>4.</w:t>
      </w:r>
      <w:r>
        <w:rPr>
          <w:rFonts w:hint="eastAsia"/>
        </w:rPr>
        <w:t>严格遵守安全操作规程，防止发生安全事故。</w:t>
      </w:r>
    </w:p>
    <w:p w14:paraId="29606211" w14:textId="77777777" w:rsidR="00D50F57" w:rsidRDefault="00D50F57" w:rsidP="00D50F57">
      <w:pPr>
        <w:ind w:firstLine="480"/>
      </w:pPr>
      <w:r>
        <w:rPr>
          <w:rFonts w:hint="eastAsia"/>
        </w:rPr>
        <w:t>5.</w:t>
      </w:r>
      <w:r>
        <w:rPr>
          <w:rFonts w:hint="eastAsia"/>
        </w:rPr>
        <w:t>发生突发情况时，应迅速赶往现场，及时采取应急措施，保证设施、设备的正常完好。</w:t>
      </w:r>
    </w:p>
    <w:p w14:paraId="3A174E11" w14:textId="719EF6DF" w:rsidR="004D2934" w:rsidRDefault="00D50F57" w:rsidP="00D50F57">
      <w:pPr>
        <w:ind w:firstLine="480"/>
      </w:pPr>
      <w:r>
        <w:rPr>
          <w:rFonts w:hint="eastAsia"/>
        </w:rPr>
        <w:t>6.</w:t>
      </w:r>
      <w:r>
        <w:rPr>
          <w:rFonts w:hint="eastAsia"/>
        </w:rPr>
        <w:t>定期对设施设备进行全面巡视、检查，发现问题及时处理。</w:t>
      </w:r>
    </w:p>
    <w:p w14:paraId="3C526FA0" w14:textId="41911DAC" w:rsidR="004D2934" w:rsidRDefault="004D2934" w:rsidP="004D2934">
      <w:pPr>
        <w:ind w:firstLine="480"/>
      </w:pPr>
    </w:p>
    <w:p w14:paraId="772C3370" w14:textId="6F06FCF5" w:rsidR="004D2934" w:rsidRDefault="004D2934" w:rsidP="004D2934">
      <w:pPr>
        <w:ind w:firstLine="480"/>
      </w:pPr>
    </w:p>
    <w:p w14:paraId="7A23392A" w14:textId="3454EB55" w:rsidR="006471FE" w:rsidRDefault="006471FE" w:rsidP="004D2934">
      <w:pPr>
        <w:ind w:firstLine="480"/>
      </w:pPr>
    </w:p>
    <w:p w14:paraId="38D4E516" w14:textId="1CC83B2F" w:rsidR="006471FE" w:rsidRDefault="006471FE" w:rsidP="004D2934">
      <w:pPr>
        <w:ind w:firstLine="480"/>
      </w:pPr>
    </w:p>
    <w:p w14:paraId="48932E26" w14:textId="7E3CC8F9" w:rsidR="006471FE" w:rsidRDefault="006471FE" w:rsidP="004D2934">
      <w:pPr>
        <w:ind w:firstLine="480"/>
      </w:pPr>
    </w:p>
    <w:p w14:paraId="7CF6F4C2" w14:textId="5B581E1E" w:rsidR="006471FE" w:rsidRDefault="006471FE" w:rsidP="004D2934">
      <w:pPr>
        <w:ind w:firstLine="480"/>
      </w:pPr>
    </w:p>
    <w:p w14:paraId="5E884A93" w14:textId="3ABA9D54" w:rsidR="006471FE" w:rsidRDefault="006471FE" w:rsidP="004D2934">
      <w:pPr>
        <w:ind w:firstLine="480"/>
      </w:pPr>
    </w:p>
    <w:p w14:paraId="24327E4D" w14:textId="1DA65FC3" w:rsidR="006471FE" w:rsidRDefault="006471FE" w:rsidP="004D2934">
      <w:pPr>
        <w:ind w:firstLine="480"/>
      </w:pPr>
    </w:p>
    <w:p w14:paraId="12B48559" w14:textId="0011CBCD" w:rsidR="006471FE" w:rsidRDefault="006471FE" w:rsidP="004D2934">
      <w:pPr>
        <w:ind w:firstLine="480"/>
      </w:pPr>
    </w:p>
    <w:p w14:paraId="45C41D50" w14:textId="1CBF8152" w:rsidR="006471FE" w:rsidRDefault="006471FE" w:rsidP="004D2934">
      <w:pPr>
        <w:ind w:firstLine="480"/>
      </w:pPr>
    </w:p>
    <w:p w14:paraId="79D0F1DD" w14:textId="06BC2EAD" w:rsidR="006471FE" w:rsidRDefault="006471FE" w:rsidP="004D2934">
      <w:pPr>
        <w:ind w:firstLine="480"/>
      </w:pPr>
    </w:p>
    <w:p w14:paraId="7C574756" w14:textId="7622DA68" w:rsidR="006471FE" w:rsidRDefault="006471FE" w:rsidP="004D2934">
      <w:pPr>
        <w:ind w:firstLine="480"/>
      </w:pPr>
    </w:p>
    <w:p w14:paraId="3221BF71" w14:textId="5011B64C" w:rsidR="006471FE" w:rsidRDefault="006471FE" w:rsidP="004D2934">
      <w:pPr>
        <w:ind w:firstLine="480"/>
      </w:pPr>
    </w:p>
    <w:p w14:paraId="528B5F92" w14:textId="77777777" w:rsidR="006471FE" w:rsidRDefault="006471FE" w:rsidP="004D2934">
      <w:pPr>
        <w:ind w:firstLine="480"/>
      </w:pPr>
    </w:p>
    <w:sectPr w:rsidR="006471FE" w:rsidSect="00C80F9D">
      <w:headerReference w:type="even" r:id="rId8"/>
      <w:headerReference w:type="default" r:id="rId9"/>
      <w:footerReference w:type="even" r:id="rId10"/>
      <w:footerReference w:type="default" r:id="rId11"/>
      <w:headerReference w:type="first" r:id="rId12"/>
      <w:footerReference w:type="first" r:id="rId13"/>
      <w:pgSz w:w="11906" w:h="16838"/>
      <w:pgMar w:top="851" w:right="1701" w:bottom="851" w:left="1701" w:header="567" w:footer="567" w:gutter="0"/>
      <w:cols w:space="425"/>
      <w:titlePg/>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74E33" w14:textId="77777777" w:rsidR="00280526" w:rsidRDefault="00280526" w:rsidP="000F5B05">
      <w:pPr>
        <w:spacing w:line="240" w:lineRule="auto"/>
        <w:ind w:firstLine="480"/>
      </w:pPr>
      <w:r>
        <w:separator/>
      </w:r>
    </w:p>
  </w:endnote>
  <w:endnote w:type="continuationSeparator" w:id="0">
    <w:p w14:paraId="6508A128" w14:textId="77777777" w:rsidR="00280526" w:rsidRDefault="00280526" w:rsidP="000F5B05">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DF9B6" w14:textId="77777777" w:rsidR="000F5B05" w:rsidRDefault="000F5B05">
    <w:pPr>
      <w:pStyle w:val="a6"/>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3735291"/>
      <w:docPartObj>
        <w:docPartGallery w:val="Page Numbers (Bottom of Page)"/>
        <w:docPartUnique/>
      </w:docPartObj>
    </w:sdtPr>
    <w:sdtContent>
      <w:sdt>
        <w:sdtPr>
          <w:id w:val="1728636285"/>
          <w:docPartObj>
            <w:docPartGallery w:val="Page Numbers (Top of Page)"/>
            <w:docPartUnique/>
          </w:docPartObj>
        </w:sdtPr>
        <w:sdtContent>
          <w:p w14:paraId="5C696EB8" w14:textId="683079AD" w:rsidR="00625E57" w:rsidRDefault="00625E57" w:rsidP="00625E57">
            <w:pPr>
              <w:pStyle w:val="a6"/>
              <w:ind w:firstLineChars="0" w:firstLine="0"/>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3706211C" w14:textId="77777777" w:rsidR="000F5B05" w:rsidRDefault="000F5B05">
    <w:pPr>
      <w:pStyle w:val="a6"/>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F8810" w14:textId="77777777" w:rsidR="000F5B05" w:rsidRDefault="000F5B05">
    <w:pPr>
      <w:pStyle w:val="a6"/>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846E7" w14:textId="77777777" w:rsidR="00280526" w:rsidRDefault="00280526" w:rsidP="000F5B05">
      <w:pPr>
        <w:spacing w:line="240" w:lineRule="auto"/>
        <w:ind w:firstLine="480"/>
      </w:pPr>
      <w:r>
        <w:separator/>
      </w:r>
    </w:p>
  </w:footnote>
  <w:footnote w:type="continuationSeparator" w:id="0">
    <w:p w14:paraId="76BC7BBE" w14:textId="77777777" w:rsidR="00280526" w:rsidRDefault="00280526" w:rsidP="000F5B05">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C5B5C" w14:textId="77777777" w:rsidR="000F5B05" w:rsidRDefault="000F5B05">
    <w:pPr>
      <w:pStyle w:val="a4"/>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B10C2" w14:textId="2A2B0B00" w:rsidR="000F5B05" w:rsidRPr="00A72650" w:rsidRDefault="00A72650" w:rsidP="00A72650">
    <w:pPr>
      <w:pStyle w:val="a4"/>
      <w:ind w:firstLineChars="0" w:firstLine="0"/>
      <w:jc w:val="left"/>
      <w:rPr>
        <w:i/>
        <w:iCs/>
      </w:rPr>
    </w:pPr>
    <w:r w:rsidRPr="00A72650">
      <w:rPr>
        <w:rFonts w:hint="eastAsia"/>
        <w:i/>
        <w:iCs/>
      </w:rPr>
      <w:t>三亚崖州港湾投资有限公司</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A0C59" w14:textId="77777777" w:rsidR="000F5B05" w:rsidRPr="000E37A8" w:rsidRDefault="000F5B05" w:rsidP="000E37A8">
    <w:pPr>
      <w:ind w:firstLineChars="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6004991"/>
    <w:multiLevelType w:val="singleLevel"/>
    <w:tmpl w:val="E6004991"/>
    <w:lvl w:ilvl="0">
      <w:start w:val="3"/>
      <w:numFmt w:val="chineseCounting"/>
      <w:suff w:val="nothing"/>
      <w:lvlText w:val="%1、"/>
      <w:lvlJc w:val="left"/>
      <w:rPr>
        <w:rFonts w:hint="eastAsia"/>
      </w:rPr>
    </w:lvl>
  </w:abstractNum>
  <w:abstractNum w:abstractNumId="1" w15:restartNumberingAfterBreak="0">
    <w:nsid w:val="F8D29627"/>
    <w:multiLevelType w:val="singleLevel"/>
    <w:tmpl w:val="F8D29627"/>
    <w:lvl w:ilvl="0">
      <w:start w:val="1"/>
      <w:numFmt w:val="decimal"/>
      <w:suff w:val="nothing"/>
      <w:lvlText w:val="%1、"/>
      <w:lvlJc w:val="left"/>
    </w:lvl>
  </w:abstractNum>
  <w:abstractNum w:abstractNumId="2" w15:restartNumberingAfterBreak="0">
    <w:nsid w:val="FB53E9B0"/>
    <w:multiLevelType w:val="singleLevel"/>
    <w:tmpl w:val="FB53E9B0"/>
    <w:lvl w:ilvl="0">
      <w:start w:val="1"/>
      <w:numFmt w:val="chineseCounting"/>
      <w:suff w:val="nothing"/>
      <w:lvlText w:val="%1、"/>
      <w:lvlJc w:val="left"/>
      <w:rPr>
        <w:rFonts w:hint="eastAsia"/>
      </w:rPr>
    </w:lvl>
  </w:abstractNum>
  <w:abstractNum w:abstractNumId="3" w15:restartNumberingAfterBreak="0">
    <w:nsid w:val="23C0F296"/>
    <w:multiLevelType w:val="singleLevel"/>
    <w:tmpl w:val="23C0F296"/>
    <w:lvl w:ilvl="0">
      <w:start w:val="1"/>
      <w:numFmt w:val="chineseCounting"/>
      <w:suff w:val="nothing"/>
      <w:lvlText w:val="%1、"/>
      <w:lvlJc w:val="left"/>
      <w:rPr>
        <w:rFonts w:hint="eastAsia"/>
      </w:rPr>
    </w:lvl>
  </w:abstractNum>
  <w:abstractNum w:abstractNumId="4" w15:restartNumberingAfterBreak="0">
    <w:nsid w:val="36992803"/>
    <w:multiLevelType w:val="singleLevel"/>
    <w:tmpl w:val="36992803"/>
    <w:lvl w:ilvl="0">
      <w:start w:val="1"/>
      <w:numFmt w:val="chineseCounting"/>
      <w:suff w:val="nothing"/>
      <w:lvlText w:val="%1、"/>
      <w:lvlJc w:val="left"/>
      <w:rPr>
        <w:rFonts w:hint="eastAsia"/>
      </w:rPr>
    </w:lvl>
  </w:abstractNum>
  <w:abstractNum w:abstractNumId="5" w15:restartNumberingAfterBreak="0">
    <w:nsid w:val="61112A70"/>
    <w:multiLevelType w:val="singleLevel"/>
    <w:tmpl w:val="61112A70"/>
    <w:lvl w:ilvl="0">
      <w:start w:val="5"/>
      <w:numFmt w:val="chineseCounting"/>
      <w:suff w:val="nothing"/>
      <w:lvlText w:val="%1、"/>
      <w:lvlJc w:val="left"/>
      <w:rPr>
        <w:rFonts w:hint="eastAsia"/>
      </w:rPr>
    </w:lvl>
  </w:abstractNum>
  <w:num w:numId="1" w16cid:durableId="1608737047">
    <w:abstractNumId w:val="3"/>
  </w:num>
  <w:num w:numId="2" w16cid:durableId="1993411099">
    <w:abstractNumId w:val="1"/>
  </w:num>
  <w:num w:numId="3" w16cid:durableId="1419861299">
    <w:abstractNumId w:val="5"/>
  </w:num>
  <w:num w:numId="4" w16cid:durableId="693775840">
    <w:abstractNumId w:val="0"/>
  </w:num>
  <w:num w:numId="5" w16cid:durableId="767821379">
    <w:abstractNumId w:val="2"/>
  </w:num>
  <w:num w:numId="6" w16cid:durableId="21127776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HorizontalSpacing w:val="120"/>
  <w:drawingGridVerticalSpacing w:val="20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D7BE5"/>
    <w:rsid w:val="00082340"/>
    <w:rsid w:val="000A69EE"/>
    <w:rsid w:val="000D40D9"/>
    <w:rsid w:val="000E37A8"/>
    <w:rsid w:val="000F5B05"/>
    <w:rsid w:val="00116DB0"/>
    <w:rsid w:val="00120575"/>
    <w:rsid w:val="00123045"/>
    <w:rsid w:val="00156D70"/>
    <w:rsid w:val="00162F93"/>
    <w:rsid w:val="001E2876"/>
    <w:rsid w:val="001F3638"/>
    <w:rsid w:val="001F4CFA"/>
    <w:rsid w:val="00206939"/>
    <w:rsid w:val="002359FD"/>
    <w:rsid w:val="002450C7"/>
    <w:rsid w:val="00280526"/>
    <w:rsid w:val="002B1E87"/>
    <w:rsid w:val="002C05C8"/>
    <w:rsid w:val="00320F84"/>
    <w:rsid w:val="003526A4"/>
    <w:rsid w:val="00360080"/>
    <w:rsid w:val="003C1619"/>
    <w:rsid w:val="003C766D"/>
    <w:rsid w:val="003D6E77"/>
    <w:rsid w:val="0044007C"/>
    <w:rsid w:val="00494FB0"/>
    <w:rsid w:val="004B4114"/>
    <w:rsid w:val="004D2934"/>
    <w:rsid w:val="0058202E"/>
    <w:rsid w:val="005C2B55"/>
    <w:rsid w:val="005F6CB3"/>
    <w:rsid w:val="00625E57"/>
    <w:rsid w:val="006268B2"/>
    <w:rsid w:val="006471FE"/>
    <w:rsid w:val="00672708"/>
    <w:rsid w:val="0068533A"/>
    <w:rsid w:val="006F72D6"/>
    <w:rsid w:val="00711430"/>
    <w:rsid w:val="00717902"/>
    <w:rsid w:val="007C79C3"/>
    <w:rsid w:val="007F0F7B"/>
    <w:rsid w:val="00954A58"/>
    <w:rsid w:val="009975E8"/>
    <w:rsid w:val="009C377B"/>
    <w:rsid w:val="009D5332"/>
    <w:rsid w:val="00A71B47"/>
    <w:rsid w:val="00A72650"/>
    <w:rsid w:val="00A75CBC"/>
    <w:rsid w:val="00A94748"/>
    <w:rsid w:val="00AA2005"/>
    <w:rsid w:val="00AD7BE5"/>
    <w:rsid w:val="00AF43D8"/>
    <w:rsid w:val="00BC64EB"/>
    <w:rsid w:val="00BE2EBC"/>
    <w:rsid w:val="00BF65B2"/>
    <w:rsid w:val="00C12CE8"/>
    <w:rsid w:val="00C21CE7"/>
    <w:rsid w:val="00C401AC"/>
    <w:rsid w:val="00C80F9D"/>
    <w:rsid w:val="00CC2475"/>
    <w:rsid w:val="00CD29E1"/>
    <w:rsid w:val="00D07F4A"/>
    <w:rsid w:val="00D13C2F"/>
    <w:rsid w:val="00D50F57"/>
    <w:rsid w:val="00D929FA"/>
    <w:rsid w:val="00D93E2D"/>
    <w:rsid w:val="00DC6658"/>
    <w:rsid w:val="00DF7AD5"/>
    <w:rsid w:val="00E56330"/>
    <w:rsid w:val="00E71AD0"/>
    <w:rsid w:val="00E843A9"/>
    <w:rsid w:val="00EC6FB2"/>
    <w:rsid w:val="00F4752C"/>
    <w:rsid w:val="00F61088"/>
    <w:rsid w:val="00F629AB"/>
    <w:rsid w:val="00F826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FA8AD6"/>
  <w15:docId w15:val="{98CCDB27-27E9-4CB5-B10D-DB7482E6E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2876"/>
    <w:pPr>
      <w:spacing w:line="578" w:lineRule="exact"/>
      <w:ind w:firstLineChars="200" w:firstLine="200"/>
    </w:pPr>
    <w:rPr>
      <w:rFonts w:eastAsia="仿宋_GB2312"/>
      <w:sz w:val="24"/>
    </w:rPr>
  </w:style>
  <w:style w:type="paragraph" w:styleId="1">
    <w:name w:val="heading 1"/>
    <w:basedOn w:val="a"/>
    <w:next w:val="a"/>
    <w:link w:val="10"/>
    <w:qFormat/>
    <w:rsid w:val="00C12CE8"/>
    <w:pPr>
      <w:keepNext/>
      <w:keepLines/>
      <w:widowControl w:val="0"/>
      <w:spacing w:beforeLines="50" w:before="50" w:afterLines="50" w:after="50" w:line="360" w:lineRule="auto"/>
      <w:ind w:firstLineChars="0" w:firstLine="0"/>
      <w:jc w:val="center"/>
      <w:outlineLvl w:val="0"/>
    </w:pPr>
    <w:rPr>
      <w:rFonts w:eastAsia="宋体"/>
      <w:b/>
      <w:bCs/>
      <w:kern w:val="44"/>
      <w:sz w:val="36"/>
      <w:szCs w:val="44"/>
    </w:rPr>
  </w:style>
  <w:style w:type="paragraph" w:styleId="2">
    <w:name w:val="heading 2"/>
    <w:basedOn w:val="a"/>
    <w:next w:val="a"/>
    <w:link w:val="20"/>
    <w:uiPriority w:val="9"/>
    <w:unhideWhenUsed/>
    <w:qFormat/>
    <w:rsid w:val="00F4752C"/>
    <w:pPr>
      <w:keepNext/>
      <w:keepLines/>
      <w:widowControl w:val="0"/>
      <w:spacing w:line="360" w:lineRule="auto"/>
      <w:jc w:val="both"/>
      <w:outlineLvl w:val="1"/>
    </w:pPr>
    <w:rPr>
      <w:rFonts w:asciiTheme="majorHAnsi" w:eastAsia="宋体" w:hAnsiTheme="majorHAnsi" w:cstheme="majorBidi"/>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C12CE8"/>
    <w:rPr>
      <w:rFonts w:eastAsia="宋体"/>
      <w:b/>
      <w:bCs/>
      <w:kern w:val="44"/>
      <w:sz w:val="36"/>
      <w:szCs w:val="44"/>
    </w:rPr>
  </w:style>
  <w:style w:type="character" w:customStyle="1" w:styleId="20">
    <w:name w:val="标题 2 字符"/>
    <w:basedOn w:val="a0"/>
    <w:link w:val="2"/>
    <w:uiPriority w:val="9"/>
    <w:rsid w:val="00F4752C"/>
    <w:rPr>
      <w:rFonts w:asciiTheme="majorHAnsi" w:eastAsia="宋体" w:hAnsiTheme="majorHAnsi" w:cstheme="majorBidi"/>
      <w:bCs/>
      <w:sz w:val="32"/>
      <w:szCs w:val="32"/>
    </w:rPr>
  </w:style>
  <w:style w:type="paragraph" w:styleId="TOC1">
    <w:name w:val="toc 1"/>
    <w:basedOn w:val="a"/>
    <w:next w:val="a"/>
    <w:autoRedefine/>
    <w:uiPriority w:val="39"/>
    <w:unhideWhenUsed/>
    <w:rsid w:val="00A71B47"/>
    <w:pPr>
      <w:tabs>
        <w:tab w:val="right" w:leader="dot" w:pos="8494"/>
      </w:tabs>
      <w:spacing w:line="400" w:lineRule="exact"/>
      <w:ind w:firstLine="480"/>
    </w:pPr>
  </w:style>
  <w:style w:type="character" w:styleId="a3">
    <w:name w:val="Hyperlink"/>
    <w:basedOn w:val="a0"/>
    <w:uiPriority w:val="99"/>
    <w:unhideWhenUsed/>
    <w:rsid w:val="00360080"/>
    <w:rPr>
      <w:color w:val="0563C1" w:themeColor="hyperlink"/>
      <w:u w:val="single"/>
    </w:rPr>
  </w:style>
  <w:style w:type="paragraph" w:customStyle="1" w:styleId="Char">
    <w:name w:val="Char"/>
    <w:basedOn w:val="a"/>
    <w:rsid w:val="00672708"/>
    <w:pPr>
      <w:spacing w:after="160" w:line="240" w:lineRule="exact"/>
      <w:ind w:firstLineChars="0" w:firstLine="0"/>
    </w:pPr>
    <w:rPr>
      <w:rFonts w:ascii="Verdana" w:hAnsi="Verdana" w:cs="Times New Roman"/>
      <w:kern w:val="0"/>
      <w:szCs w:val="20"/>
      <w:lang w:eastAsia="en-US"/>
    </w:rPr>
  </w:style>
  <w:style w:type="character" w:customStyle="1" w:styleId="font01">
    <w:name w:val="font01"/>
    <w:rsid w:val="006F72D6"/>
    <w:rPr>
      <w:rFonts w:ascii="Wingdings 2" w:eastAsia="Wingdings 2" w:hAnsi="Wingdings 2" w:cs="Wingdings 2"/>
      <w:color w:val="000000"/>
      <w:sz w:val="22"/>
      <w:szCs w:val="22"/>
      <w:u w:val="none"/>
    </w:rPr>
  </w:style>
  <w:style w:type="character" w:customStyle="1" w:styleId="apple-converted-space">
    <w:name w:val="apple-converted-space"/>
    <w:basedOn w:val="a0"/>
    <w:rsid w:val="006F72D6"/>
  </w:style>
  <w:style w:type="character" w:customStyle="1" w:styleId="font21">
    <w:name w:val="font21"/>
    <w:rsid w:val="006F72D6"/>
    <w:rPr>
      <w:rFonts w:ascii="宋体" w:eastAsia="宋体" w:hAnsi="宋体" w:cs="宋体" w:hint="eastAsia"/>
      <w:color w:val="000000"/>
      <w:sz w:val="22"/>
      <w:szCs w:val="22"/>
      <w:u w:val="none"/>
    </w:rPr>
  </w:style>
  <w:style w:type="paragraph" w:styleId="a4">
    <w:name w:val="header"/>
    <w:basedOn w:val="a"/>
    <w:link w:val="a5"/>
    <w:uiPriority w:val="99"/>
    <w:unhideWhenUsed/>
    <w:rsid w:val="000F5B05"/>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5">
    <w:name w:val="页眉 字符"/>
    <w:basedOn w:val="a0"/>
    <w:link w:val="a4"/>
    <w:uiPriority w:val="99"/>
    <w:rsid w:val="000F5B05"/>
    <w:rPr>
      <w:rFonts w:eastAsia="仿宋_GB2312"/>
      <w:sz w:val="18"/>
      <w:szCs w:val="18"/>
    </w:rPr>
  </w:style>
  <w:style w:type="paragraph" w:styleId="a6">
    <w:name w:val="footer"/>
    <w:basedOn w:val="a"/>
    <w:link w:val="a7"/>
    <w:uiPriority w:val="99"/>
    <w:unhideWhenUsed/>
    <w:rsid w:val="000F5B05"/>
    <w:pPr>
      <w:tabs>
        <w:tab w:val="center" w:pos="4153"/>
        <w:tab w:val="right" w:pos="8306"/>
      </w:tabs>
      <w:snapToGrid w:val="0"/>
      <w:spacing w:line="240" w:lineRule="atLeast"/>
    </w:pPr>
    <w:rPr>
      <w:sz w:val="18"/>
      <w:szCs w:val="18"/>
    </w:rPr>
  </w:style>
  <w:style w:type="character" w:customStyle="1" w:styleId="a7">
    <w:name w:val="页脚 字符"/>
    <w:basedOn w:val="a0"/>
    <w:link w:val="a6"/>
    <w:uiPriority w:val="99"/>
    <w:rsid w:val="000F5B05"/>
    <w:rPr>
      <w:rFonts w:eastAsia="仿宋_GB2312"/>
      <w:sz w:val="18"/>
      <w:szCs w:val="18"/>
    </w:rPr>
  </w:style>
  <w:style w:type="paragraph" w:styleId="a8">
    <w:name w:val="List Paragraph"/>
    <w:basedOn w:val="a"/>
    <w:uiPriority w:val="34"/>
    <w:qFormat/>
    <w:rsid w:val="000F5B05"/>
    <w:pPr>
      <w:widowControl w:val="0"/>
      <w:spacing w:line="240" w:lineRule="auto"/>
      <w:ind w:firstLineChars="0" w:firstLine="420"/>
      <w:jc w:val="both"/>
    </w:pPr>
    <w:rPr>
      <w:rFonts w:ascii="Calibri" w:eastAsia="宋体" w:hAnsi="Calibri" w:cs="Times New Roman"/>
      <w:sz w:val="21"/>
      <w:szCs w:val="24"/>
    </w:rPr>
  </w:style>
  <w:style w:type="table" w:styleId="a9">
    <w:name w:val="Table Grid"/>
    <w:basedOn w:val="a1"/>
    <w:uiPriority w:val="39"/>
    <w:rsid w:val="00E843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a"/>
    <w:next w:val="a"/>
    <w:autoRedefine/>
    <w:uiPriority w:val="39"/>
    <w:unhideWhenUsed/>
    <w:rsid w:val="00A72650"/>
    <w:pPr>
      <w:ind w:leftChars="200" w:left="420"/>
    </w:pPr>
  </w:style>
  <w:style w:type="paragraph" w:styleId="aa">
    <w:name w:val="Body Text"/>
    <w:basedOn w:val="a"/>
    <w:link w:val="ab"/>
    <w:uiPriority w:val="1"/>
    <w:qFormat/>
    <w:rsid w:val="005F6CB3"/>
    <w:pPr>
      <w:widowControl w:val="0"/>
      <w:autoSpaceDE w:val="0"/>
      <w:autoSpaceDN w:val="0"/>
      <w:spacing w:line="360" w:lineRule="auto"/>
      <w:ind w:left="120"/>
      <w:jc w:val="both"/>
    </w:pPr>
    <w:rPr>
      <w:rFonts w:ascii="宋体" w:eastAsia="宋体" w:hAnsi="宋体" w:cs="宋体"/>
      <w:kern w:val="0"/>
      <w:sz w:val="30"/>
      <w:szCs w:val="30"/>
      <w:lang w:val="zh-CN" w:bidi="zh-CN"/>
    </w:rPr>
  </w:style>
  <w:style w:type="character" w:customStyle="1" w:styleId="ab">
    <w:name w:val="正文文本 字符"/>
    <w:basedOn w:val="a0"/>
    <w:link w:val="aa"/>
    <w:uiPriority w:val="1"/>
    <w:rsid w:val="005F6CB3"/>
    <w:rPr>
      <w:rFonts w:ascii="宋体" w:eastAsia="宋体" w:hAnsi="宋体" w:cs="宋体"/>
      <w:kern w:val="0"/>
      <w:sz w:val="30"/>
      <w:szCs w:val="30"/>
      <w:lang w:val="zh-CN" w:bidi="zh-CN"/>
    </w:rPr>
  </w:style>
  <w:style w:type="paragraph" w:styleId="ac">
    <w:name w:val="Plain Text"/>
    <w:basedOn w:val="a"/>
    <w:link w:val="ad"/>
    <w:qFormat/>
    <w:rsid w:val="001E2876"/>
    <w:pPr>
      <w:widowControl w:val="0"/>
      <w:autoSpaceDE w:val="0"/>
      <w:autoSpaceDN w:val="0"/>
      <w:spacing w:line="300" w:lineRule="exact"/>
      <w:ind w:firstLineChars="0" w:firstLine="0"/>
      <w:jc w:val="both"/>
    </w:pPr>
    <w:rPr>
      <w:rFonts w:ascii="宋体" w:eastAsia="宋体" w:hAnsi="Courier New" w:cs="宋体"/>
      <w:kern w:val="0"/>
      <w:sz w:val="21"/>
      <w:szCs w:val="22"/>
      <w:lang w:val="zh-CN" w:bidi="zh-CN"/>
    </w:rPr>
  </w:style>
  <w:style w:type="character" w:customStyle="1" w:styleId="ad">
    <w:name w:val="纯文本 字符"/>
    <w:basedOn w:val="a0"/>
    <w:link w:val="ac"/>
    <w:rsid w:val="001E2876"/>
    <w:rPr>
      <w:rFonts w:ascii="宋体" w:eastAsia="宋体" w:hAnsi="Courier New" w:cs="宋体"/>
      <w:kern w:val="0"/>
      <w:szCs w:val="22"/>
      <w:lang w:val="zh-CN" w:bidi="zh-CN"/>
    </w:rPr>
  </w:style>
  <w:style w:type="paragraph" w:styleId="ae">
    <w:name w:val="Normal (Web)"/>
    <w:basedOn w:val="a"/>
    <w:uiPriority w:val="99"/>
    <w:semiHidden/>
    <w:unhideWhenUsed/>
    <w:rsid w:val="000D40D9"/>
    <w:pPr>
      <w:spacing w:before="100" w:beforeAutospacing="1" w:after="100" w:afterAutospacing="1" w:line="240" w:lineRule="auto"/>
      <w:ind w:firstLineChars="0" w:firstLine="0"/>
    </w:pPr>
    <w:rPr>
      <w:rFonts w:ascii="宋体" w:eastAsia="宋体" w:hAnsi="宋体" w:cs="宋体"/>
      <w:kern w:val="0"/>
      <w:szCs w:val="24"/>
    </w:rPr>
  </w:style>
  <w:style w:type="character" w:styleId="af">
    <w:name w:val="Strong"/>
    <w:basedOn w:val="a0"/>
    <w:uiPriority w:val="22"/>
    <w:qFormat/>
    <w:rsid w:val="000D40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1DD7C-4D75-497A-8EA8-B20B0EB01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1</Pages>
  <Words>1302</Words>
  <Characters>7424</Characters>
  <Application>Microsoft Office Word</Application>
  <DocSecurity>0</DocSecurity>
  <Lines>61</Lines>
  <Paragraphs>17</Paragraphs>
  <ScaleCrop>false</ScaleCrop>
  <Company/>
  <LinksUpToDate>false</LinksUpToDate>
  <CharactersWithSpaces>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 Jiang</dc:creator>
  <cp:keywords/>
  <dc:description/>
  <cp:lastModifiedBy>yi jiang</cp:lastModifiedBy>
  <cp:revision>16</cp:revision>
  <cp:lastPrinted>2023-03-22T04:40:00Z</cp:lastPrinted>
  <dcterms:created xsi:type="dcterms:W3CDTF">2023-01-31T04:02:00Z</dcterms:created>
  <dcterms:modified xsi:type="dcterms:W3CDTF">2023-11-03T07:18:00Z</dcterms:modified>
</cp:coreProperties>
</file>