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textAlignment w:val="baseline"/>
        <w:rPr>
          <w:rFonts w:hint="eastAsia" w:ascii="黑体" w:hAnsi="黑体" w:eastAsia="黑体" w:cs="黑体"/>
          <w:sz w:val="32"/>
          <w:szCs w:val="32"/>
        </w:rPr>
      </w:pPr>
      <w:r>
        <w:rPr>
          <w:rFonts w:hint="eastAsia" w:ascii="黑体" w:hAnsi="黑体" w:eastAsia="黑体" w:cs="黑体"/>
          <w:sz w:val="32"/>
          <w:szCs w:val="32"/>
        </w:rPr>
        <w:t>附件2</w:t>
      </w:r>
    </w:p>
    <w:p>
      <w:pPr>
        <w:spacing w:line="578" w:lineRule="exact"/>
      </w:pPr>
      <w:r>
        <w:t xml:space="preserve">  </w:t>
      </w:r>
    </w:p>
    <w:p>
      <w:pPr>
        <w:spacing w:line="578" w:lineRule="exact"/>
      </w:pPr>
      <w:r>
        <w:t xml:space="preserve">  </w:t>
      </w:r>
    </w:p>
    <w:p>
      <w:pPr>
        <w:spacing w:line="578" w:lineRule="exact"/>
        <w:jc w:val="center"/>
        <w:rPr>
          <w:rFonts w:eastAsia="黑体"/>
          <w:sz w:val="48"/>
        </w:rPr>
      </w:pPr>
    </w:p>
    <w:p>
      <w:pPr>
        <w:spacing w:line="578" w:lineRule="exact"/>
        <w:jc w:val="center"/>
        <w:rPr>
          <w:rFonts w:eastAsia="黑体"/>
          <w:sz w:val="48"/>
        </w:rPr>
      </w:pPr>
    </w:p>
    <w:p>
      <w:pPr>
        <w:spacing w:line="578" w:lineRule="exact"/>
        <w:jc w:val="center"/>
        <w:rPr>
          <w:rFonts w:eastAsia="黑体"/>
          <w:sz w:val="48"/>
        </w:rPr>
      </w:pPr>
    </w:p>
    <w:p>
      <w:pPr>
        <w:spacing w:line="578" w:lineRule="exact"/>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海南省农业产业化</w:t>
      </w:r>
    </w:p>
    <w:p>
      <w:pPr>
        <w:spacing w:line="578" w:lineRule="exact"/>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重点龙头企业监测（认定）申报书</w:t>
      </w:r>
    </w:p>
    <w:p>
      <w:pPr>
        <w:spacing w:line="578" w:lineRule="exact"/>
        <w:rPr>
          <w:rFonts w:hint="eastAsia" w:eastAsia="仿宋_GB2312"/>
          <w:sz w:val="30"/>
        </w:rPr>
      </w:pPr>
    </w:p>
    <w:p>
      <w:pPr>
        <w:spacing w:line="578" w:lineRule="exact"/>
        <w:rPr>
          <w:rFonts w:hint="eastAsia" w:eastAsia="仿宋_GB2312"/>
          <w:sz w:val="30"/>
        </w:rPr>
      </w:pPr>
    </w:p>
    <w:p>
      <w:pPr>
        <w:spacing w:line="578" w:lineRule="exact"/>
        <w:rPr>
          <w:rFonts w:eastAsia="仿宋_GB2312"/>
          <w:sz w:val="30"/>
        </w:rPr>
      </w:pPr>
    </w:p>
    <w:p>
      <w:pPr>
        <w:spacing w:line="578" w:lineRule="exact"/>
        <w:rPr>
          <w:rFonts w:eastAsia="仿宋_GB2312"/>
          <w:sz w:val="30"/>
        </w:rPr>
      </w:pPr>
    </w:p>
    <w:p>
      <w:pPr>
        <w:spacing w:line="578" w:lineRule="exact"/>
        <w:rPr>
          <w:rFonts w:eastAsia="仿宋_GB2312"/>
          <w:sz w:val="30"/>
        </w:rPr>
      </w:pPr>
    </w:p>
    <w:p>
      <w:pPr>
        <w:snapToGrid w:val="0"/>
        <w:spacing w:line="578" w:lineRule="exact"/>
        <w:rPr>
          <w:rFonts w:eastAsia="仿宋_GB2312"/>
          <w:sz w:val="30"/>
        </w:rPr>
      </w:pPr>
    </w:p>
    <w:p>
      <w:pPr>
        <w:snapToGrid w:val="0"/>
        <w:spacing w:line="578" w:lineRule="exact"/>
        <w:rPr>
          <w:rFonts w:eastAsia="仿宋_GB2312"/>
          <w:b/>
          <w:bCs/>
          <w:sz w:val="32"/>
          <w:szCs w:val="32"/>
          <w:u w:val="single"/>
        </w:rPr>
      </w:pPr>
      <w:r>
        <w:rPr>
          <w:rFonts w:eastAsia="仿宋_GB2312"/>
          <w:b/>
          <w:bCs/>
          <w:spacing w:val="-12"/>
          <w:sz w:val="32"/>
          <w:szCs w:val="32"/>
        </w:rPr>
        <w:t>申  报 企 业</w:t>
      </w:r>
      <w:r>
        <w:rPr>
          <w:rFonts w:eastAsia="仿宋_GB2312"/>
          <w:b/>
          <w:bCs/>
          <w:sz w:val="32"/>
          <w:szCs w:val="32"/>
        </w:rPr>
        <w:t>：（盖章）</w:t>
      </w:r>
      <w:r>
        <w:rPr>
          <w:rFonts w:eastAsia="仿宋_GB2312"/>
          <w:b/>
          <w:bCs/>
          <w:sz w:val="32"/>
          <w:szCs w:val="32"/>
          <w:u w:val="single"/>
        </w:rPr>
        <w:t xml:space="preserve">                            </w:t>
      </w:r>
    </w:p>
    <w:p>
      <w:pPr>
        <w:snapToGrid w:val="0"/>
        <w:spacing w:line="578" w:lineRule="exact"/>
        <w:rPr>
          <w:rFonts w:eastAsia="仿宋_GB2312"/>
          <w:b/>
          <w:bCs/>
          <w:sz w:val="32"/>
          <w:szCs w:val="32"/>
          <w:u w:val="single"/>
        </w:rPr>
      </w:pPr>
    </w:p>
    <w:p>
      <w:pPr>
        <w:snapToGrid w:val="0"/>
        <w:spacing w:line="578" w:lineRule="exact"/>
        <w:rPr>
          <w:rFonts w:eastAsia="仿宋_GB2312"/>
          <w:b/>
          <w:bCs/>
          <w:sz w:val="32"/>
          <w:szCs w:val="32"/>
        </w:rPr>
      </w:pPr>
      <w:r>
        <w:rPr>
          <w:rFonts w:eastAsia="仿宋_GB2312"/>
          <w:b/>
          <w:bCs/>
          <w:sz w:val="32"/>
          <w:szCs w:val="32"/>
        </w:rPr>
        <w:t>申  报 日 期：</w:t>
      </w:r>
      <w:r>
        <w:rPr>
          <w:rFonts w:eastAsia="仿宋_GB2312"/>
          <w:b/>
          <w:bCs/>
          <w:sz w:val="32"/>
          <w:szCs w:val="32"/>
          <w:u w:val="single"/>
        </w:rPr>
        <w:t xml:space="preserve">                                  </w:t>
      </w:r>
    </w:p>
    <w:p>
      <w:pPr>
        <w:spacing w:line="578" w:lineRule="exact"/>
        <w:ind w:firstLine="596" w:firstLineChars="198"/>
        <w:rPr>
          <w:rFonts w:eastAsia="仿宋_GB2312"/>
          <w:b/>
          <w:sz w:val="30"/>
          <w:szCs w:val="30"/>
        </w:rPr>
      </w:pPr>
    </w:p>
    <w:p>
      <w:pPr>
        <w:spacing w:line="578" w:lineRule="exact"/>
        <w:ind w:firstLine="596" w:firstLineChars="198"/>
        <w:rPr>
          <w:rFonts w:eastAsia="仿宋_GB2312"/>
          <w:b/>
          <w:sz w:val="30"/>
          <w:szCs w:val="30"/>
        </w:rPr>
      </w:pPr>
    </w:p>
    <w:p>
      <w:pPr>
        <w:spacing w:line="578" w:lineRule="exact"/>
        <w:ind w:firstLine="596" w:firstLineChars="198"/>
        <w:rPr>
          <w:rFonts w:eastAsia="仿宋_GB2312"/>
          <w:b/>
          <w:sz w:val="30"/>
          <w:szCs w:val="30"/>
        </w:rPr>
      </w:pPr>
    </w:p>
    <w:p>
      <w:pPr>
        <w:spacing w:line="578" w:lineRule="exact"/>
        <w:ind w:firstLine="596" w:firstLineChars="198"/>
        <w:rPr>
          <w:rFonts w:eastAsia="仿宋_GB2312"/>
          <w:b/>
          <w:sz w:val="30"/>
          <w:szCs w:val="30"/>
        </w:rPr>
      </w:pPr>
    </w:p>
    <w:p>
      <w:pPr>
        <w:spacing w:line="578" w:lineRule="exact"/>
        <w:ind w:firstLine="630"/>
        <w:rPr>
          <w:rFonts w:hint="eastAsia" w:ascii="黑体" w:hAnsi="黑体" w:eastAsia="黑体" w:cs="黑体"/>
          <w:sz w:val="32"/>
          <w:szCs w:val="32"/>
        </w:rPr>
        <w:sectPr>
          <w:footerReference r:id="rId3" w:type="default"/>
          <w:pgSz w:w="11906" w:h="16838"/>
          <w:pgMar w:top="1984" w:right="1361" w:bottom="1587" w:left="1474" w:header="851" w:footer="992" w:gutter="0"/>
          <w:pgNumType w:fmt="numberInDash"/>
          <w:cols w:space="720" w:num="1"/>
          <w:docGrid w:type="lines" w:linePitch="315" w:charSpace="0"/>
        </w:sectPr>
      </w:pPr>
    </w:p>
    <w:p>
      <w:pPr>
        <w:spacing w:line="578" w:lineRule="exact"/>
        <w:jc w:val="center"/>
        <w:rPr>
          <w:rFonts w:hint="eastAsia" w:ascii="方正小标宋简体" w:eastAsia="方正小标宋简体"/>
          <w:sz w:val="44"/>
        </w:rPr>
      </w:pPr>
      <w:r>
        <w:rPr>
          <w:rFonts w:hint="eastAsia" w:ascii="方正小标宋简体" w:eastAsia="方正小标宋简体"/>
          <w:sz w:val="44"/>
        </w:rPr>
        <w:t>有关部门审查意见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2412" w:type="dxa"/>
            <w:tcBorders>
              <w:bottom w:val="single" w:color="auto" w:sz="4" w:space="0"/>
              <w:right w:val="single" w:color="auto" w:sz="4" w:space="0"/>
            </w:tcBorders>
            <w:noWrap w:val="0"/>
            <w:vAlign w:val="center"/>
          </w:tcPr>
          <w:p>
            <w:pPr>
              <w:snapToGrid w:val="0"/>
              <w:spacing w:line="578" w:lineRule="exact"/>
              <w:jc w:val="center"/>
              <w:rPr>
                <w:rFonts w:hint="eastAsia" w:ascii="仿宋" w:hAnsi="仿宋" w:eastAsia="仿宋" w:cs="仿宋"/>
                <w:sz w:val="30"/>
              </w:rPr>
            </w:pPr>
            <w:r>
              <w:rPr>
                <w:rFonts w:hint="eastAsia" w:ascii="仿宋" w:hAnsi="仿宋" w:eastAsia="仿宋" w:cs="仿宋"/>
                <w:sz w:val="30"/>
              </w:rPr>
              <w:t>市县农业产业化主管部门意见</w:t>
            </w:r>
          </w:p>
        </w:tc>
        <w:tc>
          <w:tcPr>
            <w:tcW w:w="6768" w:type="dxa"/>
            <w:tcBorders>
              <w:left w:val="single" w:color="auto" w:sz="4" w:space="0"/>
              <w:bottom w:val="single" w:color="auto" w:sz="4" w:space="0"/>
            </w:tcBorders>
            <w:noWrap w:val="0"/>
            <w:vAlign w:val="top"/>
          </w:tcPr>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r>
              <w:rPr>
                <w:rFonts w:hint="eastAsia" w:ascii="仿宋" w:hAnsi="仿宋" w:eastAsia="仿宋" w:cs="仿宋"/>
                <w:sz w:val="30"/>
              </w:rPr>
              <w:t xml:space="preserve">     </w:t>
            </w: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r>
              <w:rPr>
                <w:rFonts w:hint="eastAsia" w:ascii="仿宋" w:hAnsi="仿宋" w:eastAsia="仿宋" w:cs="仿宋"/>
                <w:sz w:val="30"/>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2412" w:type="dxa"/>
            <w:tcBorders>
              <w:top w:val="single" w:color="auto" w:sz="4" w:space="0"/>
              <w:bottom w:val="single" w:color="auto" w:sz="4" w:space="0"/>
              <w:right w:val="single" w:color="auto" w:sz="4" w:space="0"/>
            </w:tcBorders>
            <w:noWrap w:val="0"/>
            <w:vAlign w:val="center"/>
          </w:tcPr>
          <w:p>
            <w:pPr>
              <w:snapToGrid w:val="0"/>
              <w:spacing w:line="578" w:lineRule="exact"/>
              <w:jc w:val="center"/>
              <w:rPr>
                <w:rFonts w:hint="eastAsia" w:ascii="仿宋" w:hAnsi="仿宋" w:eastAsia="仿宋" w:cs="仿宋"/>
                <w:sz w:val="30"/>
                <w:szCs w:val="22"/>
              </w:rPr>
            </w:pPr>
            <w:r>
              <w:rPr>
                <w:rFonts w:hint="eastAsia" w:ascii="仿宋" w:hAnsi="仿宋" w:eastAsia="仿宋" w:cs="仿宋"/>
                <w:sz w:val="30"/>
                <w:szCs w:val="22"/>
              </w:rPr>
              <w:t>市县人民政府</w:t>
            </w:r>
          </w:p>
          <w:p>
            <w:pPr>
              <w:snapToGrid w:val="0"/>
              <w:spacing w:line="578" w:lineRule="exact"/>
              <w:jc w:val="center"/>
              <w:rPr>
                <w:rFonts w:hint="eastAsia" w:ascii="仿宋" w:hAnsi="仿宋" w:eastAsia="仿宋" w:cs="仿宋"/>
                <w:sz w:val="30"/>
                <w:szCs w:val="22"/>
              </w:rPr>
            </w:pPr>
            <w:r>
              <w:rPr>
                <w:rFonts w:hint="eastAsia" w:ascii="仿宋" w:hAnsi="仿宋" w:eastAsia="仿宋" w:cs="仿宋"/>
                <w:sz w:val="30"/>
                <w:szCs w:val="22"/>
              </w:rPr>
              <w:t>意见</w:t>
            </w:r>
          </w:p>
          <w:p>
            <w:pPr>
              <w:snapToGrid w:val="0"/>
              <w:spacing w:line="578" w:lineRule="exact"/>
              <w:jc w:val="center"/>
              <w:rPr>
                <w:rFonts w:hint="eastAsia" w:ascii="仿宋" w:hAnsi="仿宋" w:eastAsia="仿宋" w:cs="仿宋"/>
                <w:sz w:val="30"/>
                <w:szCs w:val="22"/>
              </w:rPr>
            </w:pPr>
            <w:r>
              <w:rPr>
                <w:rFonts w:hint="eastAsia" w:ascii="仿宋" w:hAnsi="仿宋" w:eastAsia="仿宋" w:cs="仿宋"/>
                <w:b/>
                <w:bCs/>
                <w:sz w:val="28"/>
                <w:szCs w:val="28"/>
              </w:rPr>
              <w:t>（新申报的企业需市县人民政府同意后上报，监测企业不需要填写此栏）</w:t>
            </w:r>
          </w:p>
        </w:tc>
        <w:tc>
          <w:tcPr>
            <w:tcW w:w="6768" w:type="dxa"/>
            <w:tcBorders>
              <w:top w:val="single" w:color="auto" w:sz="4" w:space="0"/>
              <w:left w:val="single" w:color="auto" w:sz="4" w:space="0"/>
              <w:bottom w:val="single" w:color="auto" w:sz="4" w:space="0"/>
            </w:tcBorders>
            <w:noWrap w:val="0"/>
            <w:vAlign w:val="top"/>
          </w:tcPr>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r>
              <w:rPr>
                <w:rFonts w:hint="eastAsia" w:ascii="仿宋" w:hAnsi="仿宋" w:eastAsia="仿宋" w:cs="仿宋"/>
                <w:sz w:val="30"/>
              </w:rPr>
              <w:t xml:space="preserve">       </w:t>
            </w: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r>
              <w:rPr>
                <w:rFonts w:hint="eastAsia" w:ascii="仿宋" w:hAnsi="仿宋" w:eastAsia="仿宋" w:cs="仿宋"/>
                <w:sz w:val="30"/>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jc w:val="center"/>
        </w:trPr>
        <w:tc>
          <w:tcPr>
            <w:tcW w:w="9180" w:type="dxa"/>
            <w:gridSpan w:val="2"/>
            <w:tcBorders>
              <w:top w:val="single" w:color="auto" w:sz="4" w:space="0"/>
            </w:tcBorders>
            <w:noWrap w:val="0"/>
            <w:vAlign w:val="top"/>
          </w:tcPr>
          <w:p>
            <w:pPr>
              <w:snapToGrid w:val="0"/>
              <w:spacing w:line="578" w:lineRule="exact"/>
              <w:rPr>
                <w:rFonts w:hint="eastAsia" w:ascii="仿宋" w:hAnsi="仿宋" w:eastAsia="仿宋" w:cs="仿宋"/>
                <w:sz w:val="30"/>
              </w:rPr>
            </w:pPr>
            <w:r>
              <w:rPr>
                <w:rFonts w:hint="eastAsia" w:ascii="仿宋" w:hAnsi="仿宋" w:eastAsia="仿宋" w:cs="仿宋"/>
                <w:sz w:val="30"/>
              </w:rPr>
              <w:t xml:space="preserve">  申报单位承诺：本单位承诺所提供的申报材料是真实的，如所提供的材料存在虚伪内容，愿意按有关规定接受处罚。</w:t>
            </w: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r>
              <w:rPr>
                <w:rFonts w:hint="eastAsia" w:ascii="仿宋" w:hAnsi="仿宋" w:eastAsia="仿宋" w:cs="仿宋"/>
                <w:sz w:val="30"/>
              </w:rPr>
              <w:t xml:space="preserve">                   </w:t>
            </w:r>
          </w:p>
          <w:p>
            <w:pPr>
              <w:snapToGrid w:val="0"/>
              <w:spacing w:line="578" w:lineRule="exact"/>
              <w:rPr>
                <w:rFonts w:hint="eastAsia" w:ascii="仿宋" w:hAnsi="仿宋" w:eastAsia="仿宋" w:cs="仿宋"/>
                <w:sz w:val="30"/>
              </w:rPr>
            </w:pPr>
          </w:p>
          <w:p>
            <w:pPr>
              <w:snapToGrid w:val="0"/>
              <w:spacing w:line="578" w:lineRule="exact"/>
              <w:rPr>
                <w:rFonts w:hint="eastAsia" w:ascii="仿宋" w:hAnsi="仿宋" w:eastAsia="仿宋" w:cs="仿宋"/>
                <w:sz w:val="30"/>
              </w:rPr>
            </w:pPr>
            <w:r>
              <w:rPr>
                <w:rFonts w:hint="eastAsia" w:ascii="仿宋" w:hAnsi="仿宋" w:eastAsia="仿宋" w:cs="仿宋"/>
                <w:sz w:val="30"/>
              </w:rPr>
              <w:t xml:space="preserve">                  承诺单位盖章：        年   月    日</w:t>
            </w:r>
          </w:p>
        </w:tc>
      </w:tr>
    </w:tbl>
    <w:p>
      <w:pPr>
        <w:spacing w:line="578" w:lineRule="exact"/>
        <w:ind w:firstLine="630"/>
        <w:rPr>
          <w:rFonts w:hint="eastAsia" w:ascii="黑体" w:hAnsi="黑体" w:eastAsia="黑体" w:cs="黑体"/>
          <w:sz w:val="32"/>
          <w:szCs w:val="32"/>
        </w:rPr>
        <w:sectPr>
          <w:pgSz w:w="11906" w:h="16838"/>
          <w:pgMar w:top="1984" w:right="1361" w:bottom="1587" w:left="1474" w:header="851" w:footer="992" w:gutter="0"/>
          <w:pgNumType w:fmt="numberInDash"/>
          <w:cols w:space="720" w:num="1"/>
          <w:docGrid w:type="lines" w:linePitch="315" w:charSpace="0"/>
        </w:sectPr>
      </w:pPr>
    </w:p>
    <w:p>
      <w:pPr>
        <w:spacing w:line="558" w:lineRule="exact"/>
        <w:ind w:firstLine="630"/>
        <w:rPr>
          <w:rFonts w:eastAsia="黑体"/>
          <w:sz w:val="32"/>
          <w:szCs w:val="32"/>
        </w:rPr>
      </w:pPr>
      <w:r>
        <w:rPr>
          <w:rFonts w:hint="eastAsia" w:ascii="黑体" w:hAnsi="黑体" w:eastAsia="黑体" w:cs="黑体"/>
          <w:sz w:val="32"/>
          <w:szCs w:val="32"/>
        </w:rPr>
        <w:t>一、</w:t>
      </w:r>
      <w:r>
        <w:rPr>
          <w:rFonts w:eastAsia="黑体"/>
          <w:sz w:val="32"/>
          <w:szCs w:val="32"/>
        </w:rPr>
        <w:t>企业营业执照复印件。</w:t>
      </w:r>
    </w:p>
    <w:p>
      <w:pPr>
        <w:spacing w:line="558" w:lineRule="exact"/>
        <w:ind w:firstLine="630"/>
        <w:rPr>
          <w:rFonts w:hint="eastAsia" w:ascii="仿宋" w:hAnsi="仿宋" w:eastAsia="仿宋" w:cs="仿宋"/>
          <w:sz w:val="32"/>
          <w:szCs w:val="32"/>
        </w:rPr>
      </w:pPr>
      <w:r>
        <w:rPr>
          <w:rFonts w:hint="eastAsia" w:ascii="黑体" w:hAnsi="黑体" w:eastAsia="黑体" w:cs="黑体"/>
          <w:sz w:val="32"/>
          <w:szCs w:val="32"/>
        </w:rPr>
        <w:t>二、企业发展农业产业化情况介绍（1000字左右）。</w:t>
      </w:r>
      <w:r>
        <w:rPr>
          <w:rFonts w:hint="eastAsia" w:ascii="仿宋" w:hAnsi="仿宋" w:eastAsia="仿宋" w:cs="仿宋"/>
          <w:sz w:val="32"/>
          <w:szCs w:val="32"/>
        </w:rPr>
        <w:t>说明企业经济运行情况、建设原料生产基地情况、带动乡村产业发展情况、企业与农户的利益联结方式（对采取合作制、股份合作制的进行详细说明）、带动农民就业增收情况、为农户提供农业生产经营服务情况等；以及企业履行社会责任的情况，如带动产业扶贫情况、新冠肺炎疫情中企业贡献情况、保障产品质量安全的责任、保障员工健康和福利的责任、保护环境的责任、参与慈善事业的责任等。</w:t>
      </w:r>
    </w:p>
    <w:p>
      <w:pPr>
        <w:spacing w:line="558" w:lineRule="exact"/>
        <w:ind w:firstLine="630"/>
        <w:rPr>
          <w:rFonts w:hint="eastAsia" w:ascii="仿宋" w:hAnsi="仿宋" w:eastAsia="仿宋" w:cs="仿宋"/>
          <w:sz w:val="32"/>
          <w:szCs w:val="32"/>
        </w:rPr>
      </w:pPr>
      <w:r>
        <w:rPr>
          <w:rFonts w:hint="eastAsia" w:ascii="黑体" w:hAnsi="黑体" w:eastAsia="黑体" w:cs="黑体"/>
          <w:sz w:val="32"/>
          <w:szCs w:val="32"/>
        </w:rPr>
        <w:t>三、会计师事务所出具的2021年度和2022年度企业资产和效益情况（财务会计报表）。</w:t>
      </w:r>
      <w:r>
        <w:rPr>
          <w:rFonts w:hint="eastAsia" w:ascii="仿宋" w:hAnsi="仿宋" w:eastAsia="仿宋" w:cs="仿宋"/>
          <w:sz w:val="32"/>
          <w:szCs w:val="32"/>
        </w:rPr>
        <w:t>相关会计报表必须由会计师事务所盖骑缝章，或在每页盖章。集团公司应提供集团财务合并报表说明。</w:t>
      </w:r>
    </w:p>
    <w:p>
      <w:pPr>
        <w:spacing w:line="558" w:lineRule="exact"/>
        <w:ind w:firstLine="630"/>
        <w:rPr>
          <w:rFonts w:hint="eastAsia" w:ascii="仿宋" w:hAnsi="仿宋" w:eastAsia="仿宋" w:cs="仿宋"/>
          <w:sz w:val="32"/>
          <w:szCs w:val="32"/>
        </w:rPr>
      </w:pPr>
      <w:r>
        <w:rPr>
          <w:rFonts w:hint="eastAsia" w:eastAsia="黑体"/>
          <w:sz w:val="32"/>
          <w:szCs w:val="32"/>
        </w:rPr>
        <w:t>四</w:t>
      </w:r>
      <w:r>
        <w:rPr>
          <w:rFonts w:eastAsia="黑体"/>
          <w:sz w:val="32"/>
          <w:szCs w:val="32"/>
        </w:rPr>
        <w:t>、开户银行出具的企业资信证明。</w:t>
      </w:r>
      <w:r>
        <w:rPr>
          <w:rFonts w:hint="eastAsia" w:ascii="仿宋" w:hAnsi="仿宋" w:eastAsia="仿宋" w:cs="仿宋"/>
          <w:sz w:val="32"/>
          <w:szCs w:val="32"/>
        </w:rPr>
        <w:t>由企业的开户行查询人民银行征信系统后出具，具体说明2021—2022年企业有无银行资信方面的问题。</w:t>
      </w:r>
    </w:p>
    <w:p>
      <w:pPr>
        <w:spacing w:line="558" w:lineRule="exact"/>
        <w:ind w:firstLine="630"/>
        <w:rPr>
          <w:rFonts w:hint="eastAsia" w:ascii="仿宋" w:hAnsi="仿宋" w:eastAsia="仿宋" w:cs="仿宋"/>
          <w:sz w:val="32"/>
          <w:szCs w:val="32"/>
        </w:rPr>
      </w:pPr>
      <w:r>
        <w:rPr>
          <w:rFonts w:hint="eastAsia" w:eastAsia="黑体"/>
          <w:sz w:val="32"/>
          <w:szCs w:val="32"/>
        </w:rPr>
        <w:t>五</w:t>
      </w:r>
      <w:r>
        <w:rPr>
          <w:rFonts w:eastAsia="黑体"/>
          <w:sz w:val="32"/>
          <w:szCs w:val="32"/>
        </w:rPr>
        <w:t>、县级（含）以上税务部门出具的企业纳税情况证明。</w:t>
      </w:r>
      <w:r>
        <w:rPr>
          <w:rFonts w:hint="eastAsia" w:ascii="仿宋" w:hAnsi="仿宋" w:eastAsia="仿宋" w:cs="仿宋"/>
          <w:sz w:val="32"/>
          <w:szCs w:val="32"/>
        </w:rPr>
        <w:t>需要说明两年内（2021年1月至2022年12月）企业有无重大涉税违法问题。</w:t>
      </w:r>
    </w:p>
    <w:p>
      <w:pPr>
        <w:spacing w:line="558" w:lineRule="exact"/>
        <w:ind w:firstLine="630"/>
        <w:rPr>
          <w:rFonts w:hint="eastAsia" w:ascii="仿宋" w:hAnsi="仿宋" w:eastAsia="仿宋" w:cs="仿宋"/>
          <w:sz w:val="32"/>
          <w:szCs w:val="32"/>
        </w:rPr>
      </w:pPr>
      <w:r>
        <w:rPr>
          <w:rFonts w:hint="eastAsia" w:eastAsia="黑体"/>
          <w:sz w:val="32"/>
          <w:szCs w:val="32"/>
        </w:rPr>
        <w:t>六</w:t>
      </w:r>
      <w:r>
        <w:rPr>
          <w:rFonts w:eastAsia="黑体"/>
          <w:sz w:val="32"/>
          <w:szCs w:val="32"/>
        </w:rPr>
        <w:t>、县级（含）以上农业农村或其他法定监管部门出具的质量安全情况证明。</w:t>
      </w:r>
      <w:r>
        <w:rPr>
          <w:rFonts w:hint="eastAsia" w:ascii="仿宋" w:hAnsi="仿宋" w:eastAsia="仿宋" w:cs="仿宋"/>
          <w:sz w:val="32"/>
          <w:szCs w:val="32"/>
        </w:rPr>
        <w:t>说明2021—2022年企业是否存在产品质量安全方面的问题。</w:t>
      </w:r>
    </w:p>
    <w:p>
      <w:pPr>
        <w:spacing w:line="558" w:lineRule="exact"/>
        <w:ind w:firstLine="630"/>
        <w:rPr>
          <w:rFonts w:hint="eastAsia" w:ascii="仿宋" w:hAnsi="仿宋" w:eastAsia="仿宋" w:cs="仿宋"/>
          <w:sz w:val="32"/>
          <w:szCs w:val="32"/>
        </w:rPr>
      </w:pPr>
      <w:r>
        <w:rPr>
          <w:rFonts w:hint="eastAsia" w:eastAsia="黑体"/>
          <w:sz w:val="32"/>
          <w:szCs w:val="32"/>
        </w:rPr>
        <w:t>七</w:t>
      </w:r>
      <w:r>
        <w:rPr>
          <w:rFonts w:eastAsia="黑体"/>
          <w:sz w:val="32"/>
          <w:szCs w:val="32"/>
        </w:rPr>
        <w:t>、县级（含）以上农业农村部门出具的企业带动农户情况。</w:t>
      </w:r>
      <w:r>
        <w:rPr>
          <w:rFonts w:hint="eastAsia" w:ascii="仿宋" w:hAnsi="仿宋" w:eastAsia="仿宋" w:cs="仿宋"/>
          <w:sz w:val="32"/>
          <w:szCs w:val="32"/>
        </w:rPr>
        <w:t>说明2021—2022年企业带动农户的利益联结方式、带动农户数、带动农户增收数等情况。</w:t>
      </w:r>
    </w:p>
    <w:p>
      <w:pPr>
        <w:spacing w:line="558" w:lineRule="exact"/>
        <w:ind w:firstLine="630"/>
        <w:rPr>
          <w:rFonts w:hint="eastAsia" w:ascii="仿宋" w:hAnsi="仿宋" w:eastAsia="仿宋" w:cs="仿宋"/>
          <w:sz w:val="32"/>
          <w:szCs w:val="32"/>
        </w:rPr>
      </w:pPr>
      <w:r>
        <w:rPr>
          <w:rFonts w:hint="eastAsia" w:eastAsia="黑体"/>
          <w:sz w:val="32"/>
          <w:szCs w:val="32"/>
        </w:rPr>
        <w:t>八</w:t>
      </w:r>
      <w:r>
        <w:rPr>
          <w:rFonts w:eastAsia="黑体"/>
          <w:sz w:val="32"/>
          <w:szCs w:val="32"/>
        </w:rPr>
        <w:t>、企业应享受优惠政策的落实情况。</w:t>
      </w:r>
      <w:r>
        <w:rPr>
          <w:rFonts w:hint="eastAsia" w:ascii="仿宋" w:hAnsi="仿宋" w:eastAsia="仿宋" w:cs="仿宋"/>
          <w:sz w:val="32"/>
          <w:szCs w:val="32"/>
        </w:rPr>
        <w:t>说明2021—2022年企业享受到的财政、税收、信贷、出口等方面的政策扶持情况。</w:t>
      </w:r>
    </w:p>
    <w:p>
      <w:pPr>
        <w:wordWrap w:val="0"/>
        <w:spacing w:line="558" w:lineRule="exact"/>
        <w:ind w:firstLine="640" w:firstLineChars="200"/>
        <w:jc w:val="left"/>
        <w:rPr>
          <w:rFonts w:hint="eastAsia" w:ascii="仿宋" w:hAnsi="仿宋" w:eastAsia="仿宋" w:cs="仿宋"/>
          <w:sz w:val="32"/>
          <w:szCs w:val="32"/>
        </w:rPr>
      </w:pPr>
      <w:r>
        <w:rPr>
          <w:rFonts w:hint="eastAsia" w:ascii="黑体" w:hAnsi="黑体" w:eastAsia="黑体" w:cs="黑体"/>
          <w:sz w:val="32"/>
          <w:szCs w:val="32"/>
        </w:rPr>
        <w:t>九、企业经济运行情况表</w:t>
      </w:r>
      <w:r>
        <w:rPr>
          <w:rFonts w:hint="eastAsia" w:ascii="黑体" w:hAnsi="黑体" w:eastAsia="黑体" w:cs="黑体"/>
          <w:b/>
          <w:sz w:val="32"/>
          <w:szCs w:val="32"/>
        </w:rPr>
        <w:t>（</w:t>
      </w:r>
      <w:r>
        <w:rPr>
          <w:rFonts w:hint="eastAsia" w:ascii="黑体" w:hAnsi="黑体" w:eastAsia="黑体" w:cs="黑体"/>
          <w:sz w:val="32"/>
          <w:szCs w:val="32"/>
        </w:rPr>
        <w:t>格式见附件2-1，填表说明见附件2-2</w:t>
      </w:r>
      <w:r>
        <w:rPr>
          <w:rFonts w:hint="eastAsia" w:ascii="黑体" w:hAnsi="黑体" w:eastAsia="黑体" w:cs="黑体"/>
          <w:b/>
          <w:sz w:val="32"/>
          <w:szCs w:val="32"/>
        </w:rPr>
        <w:t>）。</w:t>
      </w:r>
    </w:p>
    <w:p>
      <w:pPr>
        <w:spacing w:line="558" w:lineRule="exact"/>
        <w:ind w:firstLine="630"/>
        <w:rPr>
          <w:rFonts w:hint="eastAsia" w:ascii="仿宋" w:hAnsi="仿宋" w:eastAsia="仿宋" w:cs="仿宋"/>
          <w:sz w:val="32"/>
          <w:szCs w:val="32"/>
        </w:rPr>
      </w:pPr>
      <w:r>
        <w:rPr>
          <w:rFonts w:hint="eastAsia" w:ascii="仿宋" w:hAnsi="仿宋" w:eastAsia="仿宋" w:cs="仿宋"/>
          <w:sz w:val="32"/>
          <w:szCs w:val="32"/>
        </w:rPr>
        <w:t>填写《企业经济运行情况表》时，带动的农户数量应与证明材料显示的数量一致。如获得以下认证或荣誉，需附上证明材料复印件：获得“绿色食品、有机农产品和农产品地理标志”认证，获得出口备案，建有专门研发机构，获得省级以上科技奖励或荣誉，通过ISO9000、HACCP等质量认证。</w:t>
      </w:r>
    </w:p>
    <w:p>
      <w:pPr>
        <w:widowControl/>
        <w:spacing w:line="558" w:lineRule="exact"/>
        <w:ind w:firstLine="640"/>
        <w:rPr>
          <w:rFonts w:hint="eastAsia" w:ascii="仿宋" w:hAnsi="仿宋" w:eastAsia="仿宋" w:cs="仿宋"/>
          <w:sz w:val="32"/>
          <w:szCs w:val="32"/>
        </w:rPr>
      </w:pPr>
      <w:r>
        <w:rPr>
          <w:rFonts w:hint="eastAsia" w:ascii="仿宋" w:hAnsi="仿宋" w:eastAsia="仿宋" w:cs="仿宋"/>
          <w:sz w:val="32"/>
          <w:szCs w:val="32"/>
        </w:rPr>
        <w:t>集团公司提供的材料应尽可能地反映整个集团全貌和主要实业、主要地域的情况。</w:t>
      </w:r>
    </w:p>
    <w:p>
      <w:pPr>
        <w:widowControl/>
        <w:spacing w:line="558" w:lineRule="exact"/>
        <w:ind w:firstLine="640"/>
        <w:rPr>
          <w:rFonts w:hint="eastAsia" w:ascii="仿宋" w:hAnsi="仿宋" w:eastAsia="仿宋" w:cs="仿宋"/>
          <w:sz w:val="32"/>
          <w:szCs w:val="32"/>
        </w:rPr>
      </w:pPr>
      <w:r>
        <w:rPr>
          <w:rFonts w:hint="eastAsia" w:ascii="仿宋" w:hAnsi="仿宋" w:eastAsia="仿宋" w:cs="仿宋"/>
          <w:sz w:val="32"/>
          <w:szCs w:val="32"/>
        </w:rPr>
        <w:t>已更名的企业需提供市场监督管理部门同意企业变更名称的材料、更名后的企业营业执照复印件，以及更名原因、更名后的企业与原企业关系的说明。上报监测材料时使用的企业名称及企业公章，应与更名后的企业营业执照一致。</w:t>
      </w:r>
    </w:p>
    <w:p>
      <w:pPr>
        <w:spacing w:line="558" w:lineRule="exact"/>
        <w:ind w:firstLine="630"/>
        <w:rPr>
          <w:rFonts w:hint="eastAsia" w:ascii="仿宋" w:hAnsi="仿宋" w:eastAsia="仿宋" w:cs="仿宋"/>
          <w:sz w:val="32"/>
          <w:szCs w:val="32"/>
        </w:rPr>
      </w:pPr>
      <w:r>
        <w:rPr>
          <w:rFonts w:hint="eastAsia" w:ascii="仿宋" w:hAnsi="仿宋" w:eastAsia="仿宋" w:cs="仿宋"/>
          <w:sz w:val="32"/>
          <w:szCs w:val="32"/>
        </w:rPr>
        <w:t>企业提供的纸质材料如果是复印件、扫描件、彩印件等复制件，应在复制件各页面加盖企业公章，或在材料上加盖骑缝章，确保上报的复制件与原件一致。</w:t>
      </w:r>
    </w:p>
    <w:p>
      <w:pPr>
        <w:spacing w:line="558" w:lineRule="exact"/>
        <w:ind w:firstLine="630"/>
        <w:rPr>
          <w:rFonts w:hint="eastAsia" w:ascii="仿宋" w:hAnsi="仿宋" w:eastAsia="仿宋" w:cs="仿宋"/>
          <w:sz w:val="32"/>
          <w:szCs w:val="32"/>
        </w:rPr>
      </w:pPr>
      <w:r>
        <w:rPr>
          <w:rFonts w:hint="eastAsia" w:ascii="仿宋" w:hAnsi="仿宋" w:eastAsia="仿宋" w:cs="仿宋"/>
          <w:sz w:val="32"/>
          <w:szCs w:val="32"/>
        </w:rPr>
        <w:t>企业将以上材料胶订成册后（勿用其他装订方法），报送至所在市县农业产业化主管部门</w:t>
      </w:r>
    </w:p>
    <w:p>
      <w:pPr>
        <w:spacing w:line="55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附件：2-1.企业经济运行情况表</w:t>
      </w:r>
    </w:p>
    <w:p>
      <w:pPr>
        <w:spacing w:line="558"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 xml:space="preserve">      2-2.企业经济运行情况表填表说明</w:t>
      </w:r>
    </w:p>
    <w:p>
      <w:pPr>
        <w:spacing w:line="558" w:lineRule="exact"/>
        <w:ind w:firstLine="630"/>
        <w:rPr>
          <w:rFonts w:hint="eastAsia" w:ascii="仿宋" w:hAnsi="仿宋" w:eastAsia="仿宋" w:cs="仿宋"/>
          <w:sz w:val="32"/>
          <w:szCs w:val="32"/>
        </w:rPr>
        <w:sectPr>
          <w:pgSz w:w="11906" w:h="16838"/>
          <w:pgMar w:top="1984" w:right="1361" w:bottom="1587" w:left="1474" w:header="851" w:footer="992" w:gutter="0"/>
          <w:pgNumType w:fmt="numberInDash"/>
          <w:cols w:space="720" w:num="1"/>
          <w:docGrid w:type="lines" w:linePitch="315" w:charSpace="0"/>
        </w:sectPr>
      </w:pPr>
    </w:p>
    <w:p>
      <w:pPr>
        <w:spacing w:line="578" w:lineRule="exact"/>
        <w:rPr>
          <w:rFonts w:hint="eastAsia" w:ascii="黑体" w:hAnsi="黑体" w:eastAsia="黑体" w:cs="黑体"/>
          <w:sz w:val="32"/>
          <w:szCs w:val="32"/>
        </w:rPr>
      </w:pPr>
      <w:r>
        <w:rPr>
          <w:rFonts w:hint="eastAsia" w:ascii="黑体" w:hAnsi="黑体" w:eastAsia="黑体" w:cs="黑体"/>
          <w:sz w:val="32"/>
          <w:szCs w:val="32"/>
        </w:rPr>
        <w:t>附件2-1</w:t>
      </w:r>
    </w:p>
    <w:p>
      <w:pPr>
        <w:adjustRightInd w:val="0"/>
        <w:snapToGrid w:val="0"/>
        <w:spacing w:line="578" w:lineRule="exact"/>
        <w:jc w:val="center"/>
        <w:textAlignment w:val="baseline"/>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44"/>
          <w:szCs w:val="44"/>
        </w:rPr>
        <w:t>企业经济运行情况表</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4820"/>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609" w:type="dxa"/>
            <w:gridSpan w:val="4"/>
            <w:tcBorders>
              <w:top w:val="nil"/>
              <w:left w:val="nil"/>
              <w:right w:val="nil"/>
            </w:tcBorders>
            <w:noWrap w:val="0"/>
            <w:vAlign w:val="top"/>
          </w:tcPr>
          <w:p>
            <w:pPr>
              <w:adjustRightInd w:val="0"/>
              <w:snapToGrid w:val="0"/>
              <w:spacing w:line="578" w:lineRule="exact"/>
              <w:jc w:val="center"/>
              <w:textAlignment w:val="baseline"/>
              <w:rPr>
                <w:rFonts w:eastAsia="仿宋_GB2312"/>
                <w:b/>
                <w:sz w:val="24"/>
                <w:szCs w:val="32"/>
              </w:rPr>
            </w:pPr>
            <w:r>
              <w:rPr>
                <w:rFonts w:hint="eastAsia" w:ascii="方正小标宋简体" w:hAnsi="方正小标宋简体" w:eastAsia="方正小标宋简体" w:cs="方正小标宋简体"/>
                <w:bCs/>
                <w:sz w:val="32"/>
                <w:szCs w:val="32"/>
              </w:rPr>
              <w:t>表1基本情况表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709"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820"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09"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w:t>
            </w:r>
          </w:p>
        </w:tc>
        <w:tc>
          <w:tcPr>
            <w:tcW w:w="4820"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企业名称</w:t>
            </w:r>
          </w:p>
        </w:tc>
        <w:tc>
          <w:tcPr>
            <w:tcW w:w="2268"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09"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w:t>
            </w:r>
          </w:p>
        </w:tc>
        <w:tc>
          <w:tcPr>
            <w:tcW w:w="4820"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统一社会信用代码</w:t>
            </w:r>
          </w:p>
        </w:tc>
        <w:tc>
          <w:tcPr>
            <w:tcW w:w="2268"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09"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3</w:t>
            </w:r>
          </w:p>
        </w:tc>
        <w:tc>
          <w:tcPr>
            <w:tcW w:w="4820"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所有权性质</w:t>
            </w:r>
          </w:p>
        </w:tc>
        <w:tc>
          <w:tcPr>
            <w:tcW w:w="2268"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709"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4</w:t>
            </w:r>
          </w:p>
        </w:tc>
        <w:tc>
          <w:tcPr>
            <w:tcW w:w="4820"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是否混合所有制企业</w:t>
            </w:r>
          </w:p>
        </w:tc>
        <w:tc>
          <w:tcPr>
            <w:tcW w:w="2268"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09"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5</w:t>
            </w:r>
          </w:p>
        </w:tc>
        <w:tc>
          <w:tcPr>
            <w:tcW w:w="4820"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法定代表人</w:t>
            </w:r>
          </w:p>
        </w:tc>
        <w:tc>
          <w:tcPr>
            <w:tcW w:w="2268"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709"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6</w:t>
            </w:r>
          </w:p>
        </w:tc>
        <w:tc>
          <w:tcPr>
            <w:tcW w:w="4820"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总经理</w:t>
            </w:r>
          </w:p>
        </w:tc>
        <w:tc>
          <w:tcPr>
            <w:tcW w:w="2268"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709"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7</w:t>
            </w:r>
          </w:p>
        </w:tc>
        <w:tc>
          <w:tcPr>
            <w:tcW w:w="4820"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地址</w:t>
            </w:r>
          </w:p>
        </w:tc>
        <w:tc>
          <w:tcPr>
            <w:tcW w:w="2268"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09"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8</w:t>
            </w:r>
          </w:p>
        </w:tc>
        <w:tc>
          <w:tcPr>
            <w:tcW w:w="4820"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邮编</w:t>
            </w:r>
          </w:p>
        </w:tc>
        <w:tc>
          <w:tcPr>
            <w:tcW w:w="2268"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709"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9</w:t>
            </w:r>
          </w:p>
        </w:tc>
        <w:tc>
          <w:tcPr>
            <w:tcW w:w="4820"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电话（传真）</w:t>
            </w:r>
          </w:p>
        </w:tc>
        <w:tc>
          <w:tcPr>
            <w:tcW w:w="2268"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709" w:type="dxa"/>
            <w:tcBorders>
              <w:bottom w:val="single" w:color="000000" w:sz="4" w:space="0"/>
            </w:tcBorders>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10</w:t>
            </w:r>
          </w:p>
        </w:tc>
        <w:tc>
          <w:tcPr>
            <w:tcW w:w="4820" w:type="dxa"/>
            <w:tcBorders>
              <w:bottom w:val="single" w:color="000000" w:sz="4" w:space="0"/>
            </w:tcBorders>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网址</w:t>
            </w:r>
          </w:p>
        </w:tc>
        <w:tc>
          <w:tcPr>
            <w:tcW w:w="2268" w:type="dxa"/>
            <w:tcBorders>
              <w:bottom w:val="single" w:color="000000" w:sz="4" w:space="0"/>
            </w:tcBorders>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09" w:type="dxa"/>
            <w:tcBorders>
              <w:bottom w:val="single" w:color="000000" w:sz="4" w:space="0"/>
            </w:tcBorders>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11</w:t>
            </w:r>
          </w:p>
        </w:tc>
        <w:tc>
          <w:tcPr>
            <w:tcW w:w="4820" w:type="dxa"/>
            <w:tcBorders>
              <w:bottom w:val="single" w:color="000000" w:sz="4" w:space="0"/>
            </w:tcBorders>
            <w:noWrap w:val="0"/>
            <w:vAlign w:val="center"/>
          </w:tcPr>
          <w:p>
            <w:pPr>
              <w:adjustRightInd w:val="0"/>
              <w:snapToGrid w:val="0"/>
              <w:spacing w:line="5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Email</w:t>
            </w:r>
          </w:p>
        </w:tc>
        <w:tc>
          <w:tcPr>
            <w:tcW w:w="2268" w:type="dxa"/>
            <w:tcBorders>
              <w:bottom w:val="single" w:color="000000" w:sz="4" w:space="0"/>
            </w:tcBorders>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540" w:lineRule="exact"/>
              <w:jc w:val="center"/>
              <w:textAlignment w:val="baseline"/>
              <w:rPr>
                <w:rFonts w:hint="eastAsia" w:ascii="仿宋" w:hAnsi="仿宋" w:eastAsia="仿宋" w:cs="仿宋"/>
                <w:sz w:val="24"/>
                <w:szCs w:val="32"/>
              </w:rPr>
            </w:pPr>
          </w:p>
        </w:tc>
      </w:tr>
    </w:tbl>
    <w:p>
      <w:pPr>
        <w:spacing w:line="578" w:lineRule="exact"/>
        <w:jc w:val="center"/>
        <w:rPr>
          <w:rFonts w:eastAsia="仿宋_GB2312"/>
          <w:b/>
          <w:sz w:val="36"/>
          <w:szCs w:val="36"/>
        </w:rPr>
      </w:pPr>
      <w:r>
        <w:rPr>
          <w:rFonts w:hint="eastAsia" w:ascii="方正小标宋简体" w:hAnsi="方正小标宋简体" w:eastAsia="方正小标宋简体" w:cs="方正小标宋简体"/>
          <w:bCs/>
          <w:sz w:val="36"/>
          <w:szCs w:val="36"/>
        </w:rPr>
        <w:t>表2  企业类型、资信及上市情况表</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3685"/>
        <w:gridCol w:w="1104"/>
        <w:gridCol w:w="2298"/>
        <w:gridCol w:w="5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12</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企业类型（生产/加工/市场流通/批发市场/电商）</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13</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农产品加工类别</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widowControl/>
              <w:spacing w:line="400" w:lineRule="exact"/>
              <w:rPr>
                <w:rFonts w:hint="eastAsia" w:ascii="仿宋" w:hAnsi="仿宋" w:eastAsia="仿宋" w:cs="仿宋"/>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14</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企业成立时间</w:t>
            </w:r>
          </w:p>
        </w:tc>
        <w:tc>
          <w:tcPr>
            <w:tcW w:w="8080"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15</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开户行</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16</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信用等级</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40"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17</w:t>
            </w:r>
          </w:p>
        </w:tc>
        <w:tc>
          <w:tcPr>
            <w:tcW w:w="3685"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期末贷款余额（万元）</w:t>
            </w:r>
          </w:p>
        </w:tc>
        <w:tc>
          <w:tcPr>
            <w:tcW w:w="110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740"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0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740"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18</w:t>
            </w:r>
          </w:p>
        </w:tc>
        <w:tc>
          <w:tcPr>
            <w:tcW w:w="3685"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资产负债率（%）</w:t>
            </w:r>
          </w:p>
        </w:tc>
        <w:tc>
          <w:tcPr>
            <w:tcW w:w="110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740"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0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19</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是否为上市公司</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color w:val="000000"/>
                <w:kern w:val="0"/>
                <w:sz w:val="22"/>
                <w:szCs w:val="22"/>
              </w:rPr>
              <w:t>上市类型（沪市A股/深市A股/创业板/中小板/新三板/其它）</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21</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上市时间</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22</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上市地点</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23</w:t>
            </w:r>
          </w:p>
        </w:tc>
        <w:tc>
          <w:tcPr>
            <w:tcW w:w="478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累计上市融资额（亿元）</w:t>
            </w:r>
          </w:p>
        </w:tc>
        <w:tc>
          <w:tcPr>
            <w:tcW w:w="229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78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bl>
    <w:p>
      <w:pPr>
        <w:spacing w:line="578" w:lineRule="exact"/>
        <w:rPr>
          <w:rFonts w:eastAsia="仿宋_GB2312"/>
          <w:b/>
          <w:sz w:val="24"/>
          <w:szCs w:val="32"/>
        </w:rPr>
      </w:pPr>
    </w:p>
    <w:p>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表3  经济规模及效益情况表（一）</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3685"/>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40"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819" w:type="dxa"/>
            <w:gridSpan w:val="2"/>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40"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24</w:t>
            </w:r>
          </w:p>
        </w:tc>
        <w:tc>
          <w:tcPr>
            <w:tcW w:w="3685"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资产总额（万元）</w:t>
            </w: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40"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740"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25</w:t>
            </w:r>
          </w:p>
        </w:tc>
        <w:tc>
          <w:tcPr>
            <w:tcW w:w="3685"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其中：固定资产（万元）</w:t>
            </w: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740"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740"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26</w:t>
            </w:r>
          </w:p>
        </w:tc>
        <w:tc>
          <w:tcPr>
            <w:tcW w:w="3685"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新增固定资产</w:t>
            </w: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740"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740"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27</w:t>
            </w:r>
          </w:p>
        </w:tc>
        <w:tc>
          <w:tcPr>
            <w:tcW w:w="3685"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销售收入或交易额（万元）</w:t>
            </w: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740"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740"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28</w:t>
            </w:r>
          </w:p>
        </w:tc>
        <w:tc>
          <w:tcPr>
            <w:tcW w:w="3685"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其中：农产品销售收入或交易额（万元）</w:t>
            </w: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740"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740"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29</w:t>
            </w:r>
          </w:p>
        </w:tc>
        <w:tc>
          <w:tcPr>
            <w:tcW w:w="3685"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其中：互联网方式销售额（万元）</w:t>
            </w: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740"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40"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30</w:t>
            </w:r>
          </w:p>
        </w:tc>
        <w:tc>
          <w:tcPr>
            <w:tcW w:w="3685"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成本利润率（%）</w:t>
            </w: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740"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40"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31</w:t>
            </w:r>
          </w:p>
        </w:tc>
        <w:tc>
          <w:tcPr>
            <w:tcW w:w="3685"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销售利润率（%）</w:t>
            </w: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740"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740"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32</w:t>
            </w:r>
          </w:p>
        </w:tc>
        <w:tc>
          <w:tcPr>
            <w:tcW w:w="3685" w:type="dxa"/>
            <w:vMerge w:val="restart"/>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税后利润（万元）</w:t>
            </w:r>
          </w:p>
        </w:tc>
        <w:tc>
          <w:tcPr>
            <w:tcW w:w="1134"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740" w:type="dxa"/>
            <w:vMerge w:val="continue"/>
            <w:tcBorders>
              <w:bottom w:val="single" w:color="000000" w:sz="4" w:space="0"/>
            </w:tcBorders>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3685" w:type="dxa"/>
            <w:vMerge w:val="continue"/>
            <w:tcBorders>
              <w:bottom w:val="single" w:color="000000" w:sz="4" w:space="0"/>
            </w:tcBorders>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1134" w:type="dxa"/>
            <w:tcBorders>
              <w:bottom w:val="single" w:color="000000" w:sz="4" w:space="0"/>
            </w:tcBorders>
            <w:noWrap w:val="0"/>
            <w:vAlign w:val="center"/>
          </w:tcPr>
          <w:p>
            <w:pPr>
              <w:adjustRightInd w:val="0"/>
              <w:snapToGrid w:val="0"/>
              <w:spacing w:line="3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tcBorders>
              <w:bottom w:val="single" w:color="000000" w:sz="4" w:space="0"/>
            </w:tcBorders>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340" w:lineRule="exact"/>
              <w:jc w:val="center"/>
              <w:textAlignment w:val="baseline"/>
              <w:rPr>
                <w:rFonts w:hint="eastAsia" w:ascii="仿宋" w:hAnsi="仿宋" w:eastAsia="仿宋" w:cs="仿宋"/>
                <w:sz w:val="24"/>
                <w:szCs w:val="32"/>
              </w:rPr>
            </w:pPr>
          </w:p>
        </w:tc>
      </w:tr>
    </w:tbl>
    <w:p>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表3  经济规模及效益情况表（二）</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0"/>
        <w:gridCol w:w="3685"/>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40"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819"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40"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33</w:t>
            </w:r>
          </w:p>
        </w:tc>
        <w:tc>
          <w:tcPr>
            <w:tcW w:w="3685"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获得财政扶持资金总额（万元）</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740"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740"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34</w:t>
            </w:r>
          </w:p>
        </w:tc>
        <w:tc>
          <w:tcPr>
            <w:tcW w:w="3685"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企业职工人数（人）</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40"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40"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35</w:t>
            </w:r>
          </w:p>
        </w:tc>
        <w:tc>
          <w:tcPr>
            <w:tcW w:w="3685"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其中：农民</w:t>
            </w:r>
            <w:r>
              <w:rPr>
                <w:rFonts w:hint="eastAsia" w:ascii="仿宋" w:hAnsi="仿宋" w:eastAsia="仿宋" w:cs="仿宋"/>
                <w:color w:val="000000"/>
                <w:kern w:val="0"/>
                <w:sz w:val="22"/>
                <w:szCs w:val="22"/>
              </w:rPr>
              <w:t>（户籍在乡村的劳动者）</w:t>
            </w:r>
            <w:r>
              <w:rPr>
                <w:rFonts w:hint="eastAsia" w:ascii="仿宋" w:hAnsi="仿宋" w:eastAsia="仿宋" w:cs="仿宋"/>
                <w:sz w:val="24"/>
                <w:szCs w:val="32"/>
              </w:rPr>
              <w:t>从业人员数</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740"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740"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36</w:t>
            </w:r>
          </w:p>
        </w:tc>
        <w:tc>
          <w:tcPr>
            <w:tcW w:w="3685"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其中:季节性用工（人）</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40"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740"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37</w:t>
            </w:r>
          </w:p>
        </w:tc>
        <w:tc>
          <w:tcPr>
            <w:tcW w:w="3685"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企业工资福利总额（万元）</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740"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40"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38</w:t>
            </w:r>
          </w:p>
        </w:tc>
        <w:tc>
          <w:tcPr>
            <w:tcW w:w="3685"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color w:val="000000"/>
                <w:kern w:val="0"/>
                <w:sz w:val="22"/>
                <w:szCs w:val="22"/>
              </w:rPr>
              <w:t>其中：农民（户籍在乡村的劳动者）的工资福利总额</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40"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685"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740"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39</w:t>
            </w:r>
          </w:p>
        </w:tc>
        <w:tc>
          <w:tcPr>
            <w:tcW w:w="3685"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其中：季节性用工工资福利总额（万元）</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740" w:type="dxa"/>
            <w:vMerge w:val="continue"/>
            <w:tcBorders>
              <w:bottom w:val="single" w:color="000000" w:sz="4" w:space="0"/>
            </w:tcBorders>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685" w:type="dxa"/>
            <w:vMerge w:val="continue"/>
            <w:tcBorders>
              <w:bottom w:val="single" w:color="000000" w:sz="4" w:space="0"/>
            </w:tcBorders>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tcBorders>
              <w:bottom w:val="single" w:color="000000" w:sz="4" w:space="0"/>
            </w:tcBorders>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tcBorders>
              <w:bottom w:val="single" w:color="000000" w:sz="4" w:space="0"/>
            </w:tcBorders>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bl>
    <w:p>
      <w:pPr>
        <w:spacing w:line="578" w:lineRule="exact"/>
        <w:rPr>
          <w:rFonts w:eastAsia="黑体"/>
          <w:sz w:val="32"/>
          <w:szCs w:val="32"/>
        </w:rPr>
      </w:pPr>
    </w:p>
    <w:p>
      <w:pPr>
        <w:spacing w:line="578" w:lineRule="exact"/>
        <w:rPr>
          <w:rFonts w:eastAsia="黑体"/>
          <w:sz w:val="32"/>
          <w:szCs w:val="32"/>
        </w:rPr>
      </w:pPr>
    </w:p>
    <w:p>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表4  主营产品营销及出口情况表</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692" w:type="dxa"/>
            <w:gridSpan w:val="2"/>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40</w:t>
            </w:r>
          </w:p>
        </w:tc>
        <w:tc>
          <w:tcPr>
            <w:tcW w:w="4692" w:type="dxa"/>
            <w:gridSpan w:val="2"/>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主营产品名称</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41</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主营产品销售收入或交易额</w:t>
            </w:r>
          </w:p>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（万元）</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42</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主营产品产销率（%）</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43</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主营产品出口额（万美元）</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67" w:type="dxa"/>
            <w:tcBorders>
              <w:bottom w:val="single" w:color="000000" w:sz="4" w:space="0"/>
            </w:tcBorders>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44</w:t>
            </w:r>
          </w:p>
        </w:tc>
        <w:tc>
          <w:tcPr>
            <w:tcW w:w="4692" w:type="dxa"/>
            <w:gridSpan w:val="2"/>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出口国家（地区）</w:t>
            </w:r>
          </w:p>
        </w:tc>
        <w:tc>
          <w:tcPr>
            <w:tcW w:w="2268"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bl>
    <w:p>
      <w:pPr>
        <w:spacing w:line="578" w:lineRule="exact"/>
        <w:rPr>
          <w:rFonts w:eastAsia="黑体"/>
          <w:sz w:val="32"/>
          <w:szCs w:val="32"/>
        </w:rPr>
      </w:pPr>
    </w:p>
    <w:p>
      <w:pPr>
        <w:spacing w:line="578" w:lineRule="exact"/>
        <w:rPr>
          <w:rFonts w:eastAsia="黑体"/>
          <w:sz w:val="32"/>
          <w:szCs w:val="32"/>
        </w:rPr>
      </w:pPr>
    </w:p>
    <w:p>
      <w:pPr>
        <w:spacing w:line="578" w:lineRule="exact"/>
        <w:rPr>
          <w:rFonts w:eastAsia="黑体"/>
          <w:sz w:val="32"/>
          <w:szCs w:val="32"/>
        </w:rPr>
      </w:pPr>
    </w:p>
    <w:p>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表5  带动基地情况表（一）</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692" w:type="dxa"/>
            <w:gridSpan w:val="2"/>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45</w:t>
            </w:r>
          </w:p>
        </w:tc>
        <w:tc>
          <w:tcPr>
            <w:tcW w:w="3558" w:type="dxa"/>
            <w:vMerge w:val="restart"/>
            <w:noWrap w:val="0"/>
            <w:vAlign w:val="center"/>
          </w:tcPr>
          <w:p>
            <w:pPr>
              <w:adjustRightInd w:val="0"/>
              <w:snapToGrid w:val="0"/>
              <w:spacing w:line="578" w:lineRule="exact"/>
              <w:jc w:val="left"/>
              <w:textAlignment w:val="baseline"/>
              <w:rPr>
                <w:rFonts w:hint="eastAsia" w:ascii="仿宋" w:hAnsi="仿宋" w:eastAsia="仿宋" w:cs="仿宋"/>
                <w:sz w:val="24"/>
                <w:szCs w:val="32"/>
              </w:rPr>
            </w:pPr>
            <w:r>
              <w:rPr>
                <w:rFonts w:hint="eastAsia" w:ascii="仿宋" w:hAnsi="仿宋" w:eastAsia="仿宋" w:cs="仿宋"/>
                <w:sz w:val="24"/>
                <w:szCs w:val="32"/>
              </w:rPr>
              <w:t>获得“绿色食品、有机农产品和农产品地理标志”认证的种植基地面积（亩）</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left"/>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46</w:t>
            </w:r>
          </w:p>
        </w:tc>
        <w:tc>
          <w:tcPr>
            <w:tcW w:w="3558" w:type="dxa"/>
            <w:vMerge w:val="restart"/>
            <w:noWrap w:val="0"/>
            <w:vAlign w:val="center"/>
          </w:tcPr>
          <w:p>
            <w:pPr>
              <w:adjustRightInd w:val="0"/>
              <w:snapToGrid w:val="0"/>
              <w:spacing w:line="578" w:lineRule="exact"/>
              <w:jc w:val="left"/>
              <w:textAlignment w:val="baseline"/>
              <w:rPr>
                <w:rFonts w:hint="eastAsia" w:ascii="仿宋" w:hAnsi="仿宋" w:eastAsia="仿宋" w:cs="仿宋"/>
                <w:sz w:val="24"/>
                <w:szCs w:val="32"/>
              </w:rPr>
            </w:pPr>
            <w:r>
              <w:rPr>
                <w:rFonts w:hint="eastAsia" w:ascii="仿宋" w:hAnsi="仿宋" w:eastAsia="仿宋" w:cs="仿宋"/>
                <w:sz w:val="24"/>
                <w:szCs w:val="32"/>
              </w:rPr>
              <w:t>获得“绿色食品、有机农产品和农产品地理标志”认证的牲畜饲养量（头）</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left"/>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47</w:t>
            </w:r>
          </w:p>
        </w:tc>
        <w:tc>
          <w:tcPr>
            <w:tcW w:w="3558" w:type="dxa"/>
            <w:vMerge w:val="restart"/>
            <w:noWrap w:val="0"/>
            <w:vAlign w:val="center"/>
          </w:tcPr>
          <w:p>
            <w:pPr>
              <w:adjustRightInd w:val="0"/>
              <w:snapToGrid w:val="0"/>
              <w:spacing w:line="578" w:lineRule="exact"/>
              <w:jc w:val="left"/>
              <w:textAlignment w:val="baseline"/>
              <w:rPr>
                <w:rFonts w:hint="eastAsia" w:ascii="仿宋" w:hAnsi="仿宋" w:eastAsia="仿宋" w:cs="仿宋"/>
                <w:sz w:val="24"/>
                <w:szCs w:val="32"/>
              </w:rPr>
            </w:pPr>
            <w:r>
              <w:rPr>
                <w:rFonts w:hint="eastAsia" w:ascii="仿宋" w:hAnsi="仿宋" w:eastAsia="仿宋" w:cs="仿宋"/>
                <w:sz w:val="24"/>
                <w:szCs w:val="32"/>
              </w:rPr>
              <w:t>获得“绿色食品、有机农产品和农产品地理标志”认证的禽类饲养量（只）</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left"/>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48</w:t>
            </w:r>
          </w:p>
        </w:tc>
        <w:tc>
          <w:tcPr>
            <w:tcW w:w="3558" w:type="dxa"/>
            <w:vMerge w:val="restart"/>
            <w:noWrap w:val="0"/>
            <w:vAlign w:val="center"/>
          </w:tcPr>
          <w:p>
            <w:pPr>
              <w:adjustRightInd w:val="0"/>
              <w:snapToGrid w:val="0"/>
              <w:spacing w:line="578" w:lineRule="exact"/>
              <w:jc w:val="left"/>
              <w:textAlignment w:val="baseline"/>
              <w:rPr>
                <w:rFonts w:hint="eastAsia" w:ascii="仿宋" w:hAnsi="仿宋" w:eastAsia="仿宋" w:cs="仿宋"/>
                <w:sz w:val="24"/>
                <w:szCs w:val="32"/>
              </w:rPr>
            </w:pPr>
            <w:r>
              <w:rPr>
                <w:rFonts w:hint="eastAsia" w:ascii="仿宋" w:hAnsi="仿宋" w:eastAsia="仿宋" w:cs="仿宋"/>
                <w:sz w:val="24"/>
                <w:szCs w:val="32"/>
              </w:rPr>
              <w:t>获得“绿色食品、有机农产品和农产品地理标志”认证的水产养殖面积（亩）</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bl>
    <w:p>
      <w:pPr>
        <w:spacing w:line="578" w:lineRule="exact"/>
        <w:jc w:val="center"/>
        <w:rPr>
          <w:rFonts w:hint="eastAsia" w:ascii="方正小标宋简体" w:hAnsi="方正小标宋简体" w:eastAsia="方正小标宋简体" w:cs="方正小标宋简体"/>
          <w:bCs/>
          <w:sz w:val="36"/>
          <w:szCs w:val="36"/>
        </w:rPr>
      </w:pPr>
    </w:p>
    <w:p>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表5  带动基地情况表（二）</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692" w:type="dxa"/>
            <w:gridSpan w:val="2"/>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49</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获得出口备案的种植基地面积（亩）</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50</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获得出口备案的牲畜饲养量（头）</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51</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获得出口备案的禽类饲养量（只）</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52</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获得出口备案的水产养殖面积（亩）</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bl>
    <w:p>
      <w:pPr>
        <w:spacing w:line="578" w:lineRule="exact"/>
        <w:rPr>
          <w:rFonts w:eastAsia="黑体"/>
          <w:sz w:val="32"/>
          <w:szCs w:val="32"/>
        </w:rPr>
      </w:pPr>
    </w:p>
    <w:p>
      <w:pPr>
        <w:spacing w:line="578" w:lineRule="exact"/>
        <w:rPr>
          <w:rFonts w:eastAsia="黑体"/>
          <w:sz w:val="32"/>
          <w:szCs w:val="32"/>
        </w:rPr>
      </w:pPr>
    </w:p>
    <w:p>
      <w:pPr>
        <w:spacing w:line="578" w:lineRule="exact"/>
        <w:rPr>
          <w:rFonts w:eastAsia="黑体"/>
          <w:sz w:val="32"/>
          <w:szCs w:val="32"/>
        </w:rPr>
      </w:pPr>
    </w:p>
    <w:p>
      <w:pPr>
        <w:spacing w:line="578" w:lineRule="exact"/>
        <w:rPr>
          <w:rFonts w:hint="eastAsia" w:eastAsia="黑体"/>
          <w:sz w:val="32"/>
          <w:szCs w:val="32"/>
        </w:rPr>
      </w:pPr>
    </w:p>
    <w:p>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表5  带动基地情况表（三）</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692" w:type="dxa"/>
            <w:gridSpan w:val="2"/>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53</w:t>
            </w:r>
          </w:p>
        </w:tc>
        <w:tc>
          <w:tcPr>
            <w:tcW w:w="4692" w:type="dxa"/>
            <w:gridSpan w:val="2"/>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主要原料</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54</w:t>
            </w:r>
          </w:p>
        </w:tc>
        <w:tc>
          <w:tcPr>
            <w:tcW w:w="4692" w:type="dxa"/>
            <w:gridSpan w:val="2"/>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自建基地和订单基地所在省、市、县</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55</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自建基地提供的主要原料货值（万元）</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56</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通过订单基地采购主要原料的金额（万元）</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57</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通过其他方式采购主要原料的金额（万元）</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bl>
    <w:p>
      <w:pPr>
        <w:spacing w:line="578" w:lineRule="exact"/>
        <w:rPr>
          <w:rFonts w:eastAsia="黑体"/>
          <w:sz w:val="32"/>
          <w:szCs w:val="32"/>
        </w:rPr>
      </w:pPr>
    </w:p>
    <w:p>
      <w:pPr>
        <w:spacing w:line="578" w:lineRule="exact"/>
        <w:rPr>
          <w:rFonts w:eastAsia="黑体"/>
          <w:sz w:val="32"/>
          <w:szCs w:val="32"/>
        </w:rPr>
      </w:pPr>
    </w:p>
    <w:p>
      <w:pPr>
        <w:spacing w:line="578" w:lineRule="exact"/>
        <w:rPr>
          <w:rFonts w:eastAsia="黑体"/>
          <w:sz w:val="32"/>
          <w:szCs w:val="32"/>
        </w:rPr>
      </w:pPr>
    </w:p>
    <w:p>
      <w:pPr>
        <w:spacing w:line="578" w:lineRule="exact"/>
        <w:rPr>
          <w:rFonts w:eastAsia="黑体"/>
          <w:sz w:val="32"/>
          <w:szCs w:val="32"/>
        </w:rPr>
      </w:pPr>
    </w:p>
    <w:p>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表6  带动农户情况表（一）</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692" w:type="dxa"/>
            <w:gridSpan w:val="2"/>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58</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合同联结带动农户数（户）</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59</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按合同价收购农产品比按市场价多向农户支付的金额（万元）</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60</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合作联结带动农户数（户）</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61</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通过合作方式向农户返还的利润（万元）</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bl>
    <w:p>
      <w:pPr>
        <w:spacing w:line="578" w:lineRule="exact"/>
        <w:rPr>
          <w:rFonts w:eastAsia="黑体"/>
          <w:sz w:val="32"/>
          <w:szCs w:val="32"/>
        </w:rPr>
      </w:pPr>
    </w:p>
    <w:p>
      <w:pPr>
        <w:spacing w:line="578" w:lineRule="exact"/>
        <w:rPr>
          <w:rFonts w:hint="eastAsia" w:eastAsia="黑体"/>
          <w:sz w:val="32"/>
          <w:szCs w:val="32"/>
        </w:rPr>
      </w:pPr>
    </w:p>
    <w:p>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表6  带动农户情况表（二）</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692" w:type="dxa"/>
            <w:gridSpan w:val="2"/>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62</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股份合作联结带动农户数（户）</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63</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农户参与股份合作的出资方式</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64</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农户参与股份合作的出资金额（万元）</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65</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企业向农户支付的保底收益</w:t>
            </w:r>
          </w:p>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（万元）</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restart"/>
            <w:noWrap w:val="0"/>
            <w:vAlign w:val="center"/>
          </w:tcPr>
          <w:p>
            <w:pPr>
              <w:adjustRightInd w:val="0"/>
              <w:snapToGrid w:val="0"/>
              <w:spacing w:line="578" w:lineRule="exact"/>
              <w:jc w:val="center"/>
              <w:textAlignment w:val="baseline"/>
              <w:rPr>
                <w:rFonts w:ascii="仿宋" w:hAnsi="仿宋" w:eastAsia="仿宋" w:cs="仿宋"/>
                <w:sz w:val="24"/>
                <w:szCs w:val="32"/>
              </w:rPr>
            </w:pPr>
            <w:r>
              <w:rPr>
                <w:rFonts w:hint="eastAsia" w:ascii="仿宋" w:hAnsi="仿宋" w:eastAsia="仿宋" w:cs="仿宋"/>
                <w:sz w:val="24"/>
                <w:szCs w:val="32"/>
              </w:rPr>
              <w:t>66</w:t>
            </w:r>
          </w:p>
        </w:tc>
        <w:tc>
          <w:tcPr>
            <w:tcW w:w="3558" w:type="dxa"/>
            <w:vMerge w:val="restart"/>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企业向农户支付的股份分红</w:t>
            </w:r>
          </w:p>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（万元）</w:t>
            </w:r>
          </w:p>
        </w:tc>
        <w:tc>
          <w:tcPr>
            <w:tcW w:w="1134"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vMerge w:val="continue"/>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3558" w:type="dxa"/>
            <w:vMerge w:val="continue"/>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1134"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578" w:lineRule="exact"/>
              <w:jc w:val="center"/>
              <w:textAlignment w:val="baseline"/>
              <w:rPr>
                <w:rFonts w:hint="eastAsia" w:ascii="仿宋" w:hAnsi="仿宋" w:eastAsia="仿宋" w:cs="仿宋"/>
                <w:sz w:val="24"/>
                <w:szCs w:val="32"/>
              </w:rPr>
            </w:pPr>
          </w:p>
        </w:tc>
      </w:tr>
    </w:tbl>
    <w:p>
      <w:pPr>
        <w:spacing w:line="578" w:lineRule="exact"/>
        <w:rPr>
          <w:rFonts w:hint="eastAsia" w:eastAsia="黑体"/>
          <w:sz w:val="32"/>
          <w:szCs w:val="32"/>
        </w:rPr>
      </w:pPr>
    </w:p>
    <w:p>
      <w:pPr>
        <w:spacing w:line="578" w:lineRule="exact"/>
        <w:jc w:val="center"/>
        <w:rPr>
          <w:rFonts w:hint="eastAsia" w:ascii="方正小标宋简体" w:hAnsi="方正小标宋简体" w:eastAsia="方正小标宋简体" w:cs="方正小标宋简体"/>
          <w:bCs/>
          <w:sz w:val="36"/>
          <w:szCs w:val="36"/>
        </w:rPr>
      </w:pPr>
    </w:p>
    <w:p>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表6  带动农户情况表（三）</w:t>
      </w:r>
    </w:p>
    <w:tbl>
      <w:tblPr>
        <w:tblStyle w:val="3"/>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867"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692" w:type="dxa"/>
            <w:gridSpan w:val="2"/>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67" w:type="dxa"/>
            <w:vMerge w:val="restart"/>
            <w:noWrap w:val="0"/>
            <w:vAlign w:val="center"/>
          </w:tcPr>
          <w:p>
            <w:pPr>
              <w:adjustRightInd w:val="0"/>
              <w:snapToGrid w:val="0"/>
              <w:spacing w:line="440" w:lineRule="exact"/>
              <w:jc w:val="center"/>
              <w:textAlignment w:val="baseline"/>
              <w:rPr>
                <w:rFonts w:ascii="仿宋" w:hAnsi="仿宋" w:eastAsia="仿宋" w:cs="仿宋"/>
                <w:sz w:val="24"/>
                <w:szCs w:val="32"/>
              </w:rPr>
            </w:pPr>
            <w:r>
              <w:rPr>
                <w:rFonts w:hint="eastAsia" w:ascii="仿宋" w:hAnsi="仿宋" w:eastAsia="仿宋" w:cs="仿宋"/>
                <w:sz w:val="24"/>
                <w:szCs w:val="32"/>
              </w:rPr>
              <w:t>67</w:t>
            </w:r>
          </w:p>
        </w:tc>
        <w:tc>
          <w:tcPr>
            <w:tcW w:w="3558" w:type="dxa"/>
            <w:vMerge w:val="restart"/>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其它方式带动农户数（户）</w:t>
            </w: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67"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867" w:type="dxa"/>
            <w:vMerge w:val="restart"/>
            <w:noWrap w:val="0"/>
            <w:vAlign w:val="center"/>
          </w:tcPr>
          <w:p>
            <w:pPr>
              <w:adjustRightInd w:val="0"/>
              <w:snapToGrid w:val="0"/>
              <w:spacing w:line="440" w:lineRule="exact"/>
              <w:jc w:val="center"/>
              <w:textAlignment w:val="baseline"/>
              <w:rPr>
                <w:rFonts w:ascii="仿宋" w:hAnsi="仿宋" w:eastAsia="仿宋" w:cs="仿宋"/>
                <w:sz w:val="24"/>
                <w:szCs w:val="32"/>
              </w:rPr>
            </w:pPr>
            <w:r>
              <w:rPr>
                <w:rFonts w:hint="eastAsia" w:ascii="仿宋" w:hAnsi="仿宋" w:eastAsia="仿宋" w:cs="仿宋"/>
                <w:sz w:val="24"/>
                <w:szCs w:val="32"/>
              </w:rPr>
              <w:t>68</w:t>
            </w:r>
          </w:p>
        </w:tc>
        <w:tc>
          <w:tcPr>
            <w:tcW w:w="3558" w:type="dxa"/>
            <w:vMerge w:val="restart"/>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企业租赁农户土地支付的租金（万元）</w:t>
            </w: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867"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867" w:type="dxa"/>
            <w:vMerge w:val="restart"/>
            <w:noWrap w:val="0"/>
            <w:vAlign w:val="center"/>
          </w:tcPr>
          <w:p>
            <w:pPr>
              <w:adjustRightInd w:val="0"/>
              <w:snapToGrid w:val="0"/>
              <w:spacing w:line="440" w:lineRule="exact"/>
              <w:jc w:val="center"/>
              <w:textAlignment w:val="baseline"/>
              <w:rPr>
                <w:rFonts w:ascii="仿宋" w:hAnsi="仿宋" w:eastAsia="仿宋" w:cs="仿宋"/>
                <w:sz w:val="24"/>
                <w:szCs w:val="32"/>
              </w:rPr>
            </w:pPr>
            <w:r>
              <w:rPr>
                <w:rFonts w:hint="eastAsia" w:ascii="仿宋" w:hAnsi="仿宋" w:eastAsia="仿宋" w:cs="仿宋"/>
                <w:sz w:val="24"/>
                <w:szCs w:val="32"/>
              </w:rPr>
              <w:t>69</w:t>
            </w:r>
          </w:p>
        </w:tc>
        <w:tc>
          <w:tcPr>
            <w:tcW w:w="3558" w:type="dxa"/>
            <w:vMerge w:val="restart"/>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企业直接联结带动的农民合作社数量（家）</w:t>
            </w: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7"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67" w:type="dxa"/>
            <w:vMerge w:val="restart"/>
            <w:noWrap w:val="0"/>
            <w:vAlign w:val="center"/>
          </w:tcPr>
          <w:p>
            <w:pPr>
              <w:adjustRightInd w:val="0"/>
              <w:snapToGrid w:val="0"/>
              <w:spacing w:line="440" w:lineRule="exact"/>
              <w:jc w:val="center"/>
              <w:textAlignment w:val="baseline"/>
              <w:rPr>
                <w:rFonts w:ascii="仿宋" w:hAnsi="仿宋" w:eastAsia="仿宋" w:cs="仿宋"/>
                <w:sz w:val="24"/>
                <w:szCs w:val="32"/>
              </w:rPr>
            </w:pPr>
            <w:r>
              <w:rPr>
                <w:rFonts w:hint="eastAsia" w:ascii="仿宋" w:hAnsi="仿宋" w:eastAsia="仿宋" w:cs="仿宋"/>
                <w:sz w:val="24"/>
                <w:szCs w:val="32"/>
              </w:rPr>
              <w:t>70</w:t>
            </w:r>
          </w:p>
        </w:tc>
        <w:tc>
          <w:tcPr>
            <w:tcW w:w="3558" w:type="dxa"/>
            <w:vMerge w:val="restart"/>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企业直接联结带动的家庭农场数量（家）</w:t>
            </w: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867"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867" w:type="dxa"/>
            <w:noWrap w:val="0"/>
            <w:vAlign w:val="center"/>
          </w:tcPr>
          <w:p>
            <w:pPr>
              <w:adjustRightInd w:val="0"/>
              <w:snapToGrid w:val="0"/>
              <w:spacing w:line="440" w:lineRule="exact"/>
              <w:jc w:val="center"/>
              <w:textAlignment w:val="baseline"/>
              <w:rPr>
                <w:rFonts w:ascii="仿宋" w:hAnsi="仿宋" w:eastAsia="仿宋" w:cs="仿宋"/>
                <w:sz w:val="24"/>
                <w:szCs w:val="32"/>
              </w:rPr>
            </w:pPr>
            <w:r>
              <w:rPr>
                <w:rFonts w:hint="eastAsia" w:ascii="仿宋" w:hAnsi="仿宋" w:eastAsia="仿宋" w:cs="仿宋"/>
                <w:sz w:val="24"/>
                <w:szCs w:val="32"/>
              </w:rPr>
              <w:t>71</w:t>
            </w:r>
          </w:p>
        </w:tc>
        <w:tc>
          <w:tcPr>
            <w:tcW w:w="4692" w:type="dxa"/>
            <w:gridSpan w:val="2"/>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企业是否牵头成立农业产业化联合体</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7" w:type="dxa"/>
            <w:vMerge w:val="restart"/>
            <w:noWrap w:val="0"/>
            <w:vAlign w:val="center"/>
          </w:tcPr>
          <w:p>
            <w:pPr>
              <w:adjustRightInd w:val="0"/>
              <w:snapToGrid w:val="0"/>
              <w:spacing w:line="440" w:lineRule="exact"/>
              <w:jc w:val="center"/>
              <w:textAlignment w:val="baseline"/>
              <w:rPr>
                <w:rFonts w:ascii="仿宋" w:hAnsi="仿宋" w:eastAsia="仿宋" w:cs="仿宋"/>
                <w:sz w:val="24"/>
                <w:szCs w:val="32"/>
              </w:rPr>
            </w:pPr>
            <w:r>
              <w:rPr>
                <w:rFonts w:hint="eastAsia" w:ascii="仿宋" w:hAnsi="仿宋" w:eastAsia="仿宋" w:cs="仿宋"/>
                <w:sz w:val="24"/>
                <w:szCs w:val="32"/>
              </w:rPr>
              <w:t>72</w:t>
            </w:r>
          </w:p>
        </w:tc>
        <w:tc>
          <w:tcPr>
            <w:tcW w:w="3558" w:type="dxa"/>
            <w:vMerge w:val="restart"/>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通过联合体带动农户数</w:t>
            </w: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67"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867" w:type="dxa"/>
            <w:vMerge w:val="restart"/>
            <w:noWrap w:val="0"/>
            <w:vAlign w:val="center"/>
          </w:tcPr>
          <w:p>
            <w:pPr>
              <w:adjustRightInd w:val="0"/>
              <w:snapToGrid w:val="0"/>
              <w:spacing w:line="440" w:lineRule="exact"/>
              <w:jc w:val="center"/>
              <w:textAlignment w:val="baseline"/>
              <w:rPr>
                <w:rFonts w:ascii="仿宋" w:hAnsi="仿宋" w:eastAsia="仿宋" w:cs="仿宋"/>
                <w:sz w:val="24"/>
                <w:szCs w:val="32"/>
              </w:rPr>
            </w:pPr>
            <w:r>
              <w:rPr>
                <w:rFonts w:hint="eastAsia" w:ascii="仿宋" w:hAnsi="仿宋" w:eastAsia="仿宋" w:cs="仿宋"/>
                <w:sz w:val="24"/>
                <w:szCs w:val="32"/>
              </w:rPr>
              <w:t>73</w:t>
            </w:r>
          </w:p>
        </w:tc>
        <w:tc>
          <w:tcPr>
            <w:tcW w:w="3558" w:type="dxa"/>
            <w:vMerge w:val="restart"/>
            <w:noWrap w:val="0"/>
            <w:vAlign w:val="center"/>
          </w:tcPr>
          <w:p>
            <w:pPr>
              <w:adjustRightInd w:val="0"/>
              <w:snapToGrid w:val="0"/>
              <w:spacing w:line="440" w:lineRule="exact"/>
              <w:jc w:val="center"/>
              <w:textAlignment w:val="baseline"/>
              <w:rPr>
                <w:rFonts w:hint="eastAsia" w:ascii="仿宋" w:hAnsi="仿宋" w:eastAsia="仿宋" w:cs="仿宋"/>
                <w:sz w:val="24"/>
              </w:rPr>
            </w:pPr>
            <w:r>
              <w:rPr>
                <w:rFonts w:hint="eastAsia" w:ascii="仿宋" w:hAnsi="仿宋" w:eastAsia="仿宋" w:cs="仿宋"/>
                <w:color w:val="000000"/>
                <w:kern w:val="0"/>
                <w:sz w:val="24"/>
              </w:rPr>
              <w:t>企业明确负责的建档立卡贫困户数量</w:t>
            </w: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867"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440" w:lineRule="exact"/>
              <w:jc w:val="center"/>
              <w:textAlignment w:val="baseline"/>
              <w:rPr>
                <w:rFonts w:hint="eastAsia" w:ascii="仿宋" w:hAnsi="仿宋" w:eastAsia="仿宋" w:cs="仿宋"/>
                <w:sz w:val="24"/>
              </w:rPr>
            </w:pP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867" w:type="dxa"/>
            <w:vMerge w:val="restart"/>
            <w:noWrap w:val="0"/>
            <w:vAlign w:val="center"/>
          </w:tcPr>
          <w:p>
            <w:pPr>
              <w:adjustRightInd w:val="0"/>
              <w:snapToGrid w:val="0"/>
              <w:spacing w:line="440" w:lineRule="exact"/>
              <w:jc w:val="center"/>
              <w:textAlignment w:val="baseline"/>
              <w:rPr>
                <w:rFonts w:ascii="仿宋" w:hAnsi="仿宋" w:eastAsia="仿宋" w:cs="仿宋"/>
                <w:sz w:val="24"/>
                <w:szCs w:val="32"/>
              </w:rPr>
            </w:pPr>
            <w:r>
              <w:rPr>
                <w:rFonts w:hint="eastAsia" w:ascii="仿宋" w:hAnsi="仿宋" w:eastAsia="仿宋" w:cs="仿宋"/>
                <w:sz w:val="24"/>
                <w:szCs w:val="32"/>
              </w:rPr>
              <w:t>74</w:t>
            </w:r>
          </w:p>
        </w:tc>
        <w:tc>
          <w:tcPr>
            <w:tcW w:w="3558" w:type="dxa"/>
            <w:vMerge w:val="restart"/>
            <w:noWrap w:val="0"/>
            <w:vAlign w:val="center"/>
          </w:tcPr>
          <w:p>
            <w:pPr>
              <w:adjustRightInd w:val="0"/>
              <w:snapToGrid w:val="0"/>
              <w:spacing w:line="440" w:lineRule="exact"/>
              <w:jc w:val="center"/>
              <w:textAlignment w:val="baseline"/>
              <w:rPr>
                <w:rFonts w:hint="eastAsia" w:ascii="仿宋" w:hAnsi="仿宋" w:eastAsia="仿宋" w:cs="仿宋"/>
                <w:sz w:val="24"/>
              </w:rPr>
            </w:pPr>
            <w:r>
              <w:rPr>
                <w:rFonts w:hint="eastAsia" w:ascii="仿宋" w:hAnsi="仿宋" w:eastAsia="仿宋" w:cs="仿宋"/>
                <w:color w:val="000000"/>
                <w:kern w:val="0"/>
                <w:sz w:val="24"/>
              </w:rPr>
              <w:t>建档立卡贫困户户均从企业获得的收入</w:t>
            </w:r>
          </w:p>
        </w:tc>
        <w:tc>
          <w:tcPr>
            <w:tcW w:w="1134"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867" w:type="dxa"/>
            <w:vMerge w:val="continue"/>
            <w:tcBorders>
              <w:bottom w:val="single" w:color="000000" w:sz="4" w:space="0"/>
            </w:tcBorders>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3558" w:type="dxa"/>
            <w:vMerge w:val="continue"/>
            <w:tcBorders>
              <w:bottom w:val="single" w:color="000000" w:sz="4" w:space="0"/>
            </w:tcBorders>
            <w:noWrap w:val="0"/>
            <w:vAlign w:val="center"/>
          </w:tcPr>
          <w:p>
            <w:pPr>
              <w:adjustRightInd w:val="0"/>
              <w:snapToGrid w:val="0"/>
              <w:spacing w:line="440" w:lineRule="exact"/>
              <w:jc w:val="center"/>
              <w:textAlignment w:val="baseline"/>
              <w:rPr>
                <w:rFonts w:hint="eastAsia" w:ascii="仿宋" w:hAnsi="仿宋" w:eastAsia="仿宋" w:cs="仿宋"/>
                <w:color w:val="000000"/>
                <w:kern w:val="0"/>
                <w:sz w:val="22"/>
                <w:szCs w:val="22"/>
              </w:rPr>
            </w:pPr>
          </w:p>
        </w:tc>
        <w:tc>
          <w:tcPr>
            <w:tcW w:w="1134" w:type="dxa"/>
            <w:tcBorders>
              <w:bottom w:val="single" w:color="000000" w:sz="4" w:space="0"/>
            </w:tcBorders>
            <w:noWrap w:val="0"/>
            <w:vAlign w:val="center"/>
          </w:tcPr>
          <w:p>
            <w:pPr>
              <w:adjustRightInd w:val="0"/>
              <w:snapToGrid w:val="0"/>
              <w:spacing w:line="44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tcBorders>
              <w:bottom w:val="single" w:color="000000" w:sz="4" w:space="0"/>
            </w:tcBorders>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440" w:lineRule="exact"/>
              <w:jc w:val="center"/>
              <w:textAlignment w:val="baseline"/>
              <w:rPr>
                <w:rFonts w:hint="eastAsia" w:ascii="仿宋" w:hAnsi="仿宋" w:eastAsia="仿宋" w:cs="仿宋"/>
                <w:sz w:val="24"/>
                <w:szCs w:val="32"/>
              </w:rPr>
            </w:pPr>
          </w:p>
        </w:tc>
      </w:tr>
    </w:tbl>
    <w:p>
      <w:pPr>
        <w:spacing w:line="578"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表7  科技创新及质量情况表</w:t>
      </w:r>
    </w:p>
    <w:tbl>
      <w:tblPr>
        <w:tblStyle w:val="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3558"/>
        <w:gridCol w:w="1134"/>
        <w:gridCol w:w="2268"/>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67"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代号</w:t>
            </w:r>
          </w:p>
        </w:tc>
        <w:tc>
          <w:tcPr>
            <w:tcW w:w="4692"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指标名称</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数据项</w:t>
            </w: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备</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867" w:type="dxa"/>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75</w:t>
            </w:r>
          </w:p>
        </w:tc>
        <w:tc>
          <w:tcPr>
            <w:tcW w:w="4692"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是否建有专门研发机构</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867" w:type="dxa"/>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76</w:t>
            </w:r>
          </w:p>
        </w:tc>
        <w:tc>
          <w:tcPr>
            <w:tcW w:w="4692"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是否获得省级以上科技奖励或荣誉</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 w:hRule="atLeast"/>
        </w:trPr>
        <w:tc>
          <w:tcPr>
            <w:tcW w:w="867"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77</w:t>
            </w:r>
          </w:p>
        </w:tc>
        <w:tc>
          <w:tcPr>
            <w:tcW w:w="3558"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企业科技研发人员数量（人）</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867"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78</w:t>
            </w:r>
          </w:p>
        </w:tc>
        <w:tc>
          <w:tcPr>
            <w:tcW w:w="3558"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企业科技推广人员数量（人）</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867"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79</w:t>
            </w:r>
          </w:p>
        </w:tc>
        <w:tc>
          <w:tcPr>
            <w:tcW w:w="3558"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企业科技研发投入（万元）</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80</w:t>
            </w:r>
          </w:p>
        </w:tc>
        <w:tc>
          <w:tcPr>
            <w:tcW w:w="3558"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企业科技推广投入（万元）</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558" w:type="dxa"/>
            <w:vMerge w:val="continue"/>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81</w:t>
            </w:r>
          </w:p>
        </w:tc>
        <w:tc>
          <w:tcPr>
            <w:tcW w:w="4692"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是否建有企业质量管理制度</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82</w:t>
            </w:r>
          </w:p>
        </w:tc>
        <w:tc>
          <w:tcPr>
            <w:tcW w:w="4692" w:type="dxa"/>
            <w:gridSpan w:val="2"/>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通过ISO9000、HACCP等质量认证情况</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restart"/>
            <w:noWrap w:val="0"/>
            <w:vAlign w:val="center"/>
          </w:tcPr>
          <w:p>
            <w:pPr>
              <w:adjustRightInd w:val="0"/>
              <w:snapToGrid w:val="0"/>
              <w:spacing w:line="400" w:lineRule="exact"/>
              <w:jc w:val="center"/>
              <w:textAlignment w:val="baseline"/>
              <w:rPr>
                <w:rFonts w:ascii="仿宋" w:hAnsi="仿宋" w:eastAsia="仿宋" w:cs="仿宋"/>
                <w:sz w:val="24"/>
                <w:szCs w:val="32"/>
              </w:rPr>
            </w:pPr>
            <w:r>
              <w:rPr>
                <w:rFonts w:hint="eastAsia" w:ascii="仿宋" w:hAnsi="仿宋" w:eastAsia="仿宋" w:cs="仿宋"/>
                <w:sz w:val="24"/>
                <w:szCs w:val="32"/>
              </w:rPr>
              <w:t>83</w:t>
            </w:r>
          </w:p>
        </w:tc>
        <w:tc>
          <w:tcPr>
            <w:tcW w:w="3558" w:type="dxa"/>
            <w:vMerge w:val="restart"/>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企业质检、认证、检疫等与保障产品质量安全相关的支出</w:t>
            </w:r>
            <w:r>
              <w:rPr>
                <w:rFonts w:hint="eastAsia" w:ascii="仿宋" w:hAnsi="仿宋" w:eastAsia="仿宋" w:cs="仿宋"/>
                <w:sz w:val="24"/>
                <w:szCs w:val="32"/>
              </w:rPr>
              <w:br w:type="textWrapping"/>
            </w:r>
            <w:r>
              <w:rPr>
                <w:rFonts w:hint="eastAsia" w:ascii="仿宋" w:hAnsi="仿宋" w:eastAsia="仿宋" w:cs="仿宋"/>
                <w:sz w:val="24"/>
                <w:szCs w:val="32"/>
              </w:rPr>
              <w:t>（万元）</w:t>
            </w:r>
          </w:p>
        </w:tc>
        <w:tc>
          <w:tcPr>
            <w:tcW w:w="1134"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2021年</w:t>
            </w:r>
          </w:p>
        </w:tc>
        <w:tc>
          <w:tcPr>
            <w:tcW w:w="2268"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7" w:type="dxa"/>
            <w:vMerge w:val="continue"/>
            <w:tcBorders>
              <w:bottom w:val="single" w:color="000000" w:sz="4" w:space="0"/>
            </w:tcBorders>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3558" w:type="dxa"/>
            <w:vMerge w:val="continue"/>
            <w:tcBorders>
              <w:bottom w:val="single" w:color="000000" w:sz="4" w:space="0"/>
            </w:tcBorders>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1134" w:type="dxa"/>
            <w:tcBorders>
              <w:bottom w:val="single" w:color="000000" w:sz="4" w:space="0"/>
            </w:tcBorders>
            <w:noWrap w:val="0"/>
            <w:vAlign w:val="center"/>
          </w:tcPr>
          <w:p>
            <w:pPr>
              <w:adjustRightInd w:val="0"/>
              <w:snapToGrid w:val="0"/>
              <w:spacing w:line="400" w:lineRule="exact"/>
              <w:jc w:val="center"/>
              <w:textAlignment w:val="baseline"/>
              <w:rPr>
                <w:rFonts w:hint="eastAsia" w:ascii="仿宋" w:hAnsi="仿宋" w:eastAsia="仿宋" w:cs="仿宋"/>
                <w:sz w:val="24"/>
                <w:szCs w:val="32"/>
              </w:rPr>
            </w:pPr>
            <w:r>
              <w:rPr>
                <w:rFonts w:hint="eastAsia" w:ascii="仿宋" w:hAnsi="仿宋" w:eastAsia="仿宋" w:cs="仿宋"/>
                <w:sz w:val="24"/>
                <w:szCs w:val="32"/>
              </w:rPr>
              <w:t>2022年</w:t>
            </w:r>
          </w:p>
        </w:tc>
        <w:tc>
          <w:tcPr>
            <w:tcW w:w="2268" w:type="dxa"/>
            <w:tcBorders>
              <w:bottom w:val="single" w:color="000000" w:sz="4" w:space="0"/>
            </w:tcBorders>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c>
          <w:tcPr>
            <w:tcW w:w="5812" w:type="dxa"/>
            <w:tcBorders>
              <w:bottom w:val="single" w:color="000000" w:sz="4" w:space="0"/>
            </w:tcBorders>
            <w:noWrap w:val="0"/>
            <w:vAlign w:val="center"/>
          </w:tcPr>
          <w:p>
            <w:pPr>
              <w:adjustRightInd w:val="0"/>
              <w:snapToGrid w:val="0"/>
              <w:spacing w:line="400" w:lineRule="exact"/>
              <w:jc w:val="center"/>
              <w:textAlignment w:val="baseline"/>
              <w:rPr>
                <w:rFonts w:hint="eastAsia" w:ascii="仿宋" w:hAnsi="仿宋" w:eastAsia="仿宋" w:cs="仿宋"/>
                <w:sz w:val="24"/>
                <w:szCs w:val="32"/>
              </w:rPr>
            </w:pPr>
          </w:p>
        </w:tc>
      </w:tr>
    </w:tbl>
    <w:p>
      <w:pPr>
        <w:spacing w:line="578" w:lineRule="exact"/>
        <w:rPr>
          <w:rFonts w:eastAsia="黑体"/>
          <w:sz w:val="32"/>
          <w:szCs w:val="32"/>
        </w:rPr>
        <w:sectPr>
          <w:footerReference r:id="rId4" w:type="default"/>
          <w:pgSz w:w="16838" w:h="11906" w:orient="landscape"/>
          <w:pgMar w:top="1701" w:right="1418" w:bottom="1701" w:left="1418" w:header="851" w:footer="992" w:gutter="0"/>
          <w:pgNumType w:fmt="numberInDash"/>
          <w:cols w:space="720" w:num="1"/>
          <w:docGrid w:type="lines" w:linePitch="312" w:charSpace="0"/>
        </w:sectPr>
      </w:pPr>
    </w:p>
    <w:p>
      <w:pPr>
        <w:spacing w:line="578" w:lineRule="exact"/>
        <w:rPr>
          <w:rFonts w:hint="eastAsia" w:ascii="黑体" w:hAnsi="黑体" w:eastAsia="黑体" w:cs="黑体"/>
          <w:sz w:val="32"/>
          <w:szCs w:val="32"/>
        </w:rPr>
      </w:pPr>
      <w:r>
        <w:rPr>
          <w:rFonts w:hint="eastAsia" w:ascii="黑体" w:hAnsi="黑体" w:eastAsia="黑体" w:cs="黑体"/>
          <w:sz w:val="32"/>
          <w:szCs w:val="32"/>
        </w:rPr>
        <w:t>附件2-2</w:t>
      </w:r>
    </w:p>
    <w:p>
      <w:pPr>
        <w:spacing w:line="578" w:lineRule="exact"/>
      </w:pPr>
      <w:r>
        <w:t xml:space="preserve">  </w:t>
      </w:r>
    </w:p>
    <w:p>
      <w:pPr>
        <w:adjustRightInd w:val="0"/>
        <w:snapToGrid w:val="0"/>
        <w:spacing w:line="578" w:lineRule="exact"/>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企业经济运行情况表填表说明</w:t>
      </w:r>
    </w:p>
    <w:p>
      <w:pPr>
        <w:spacing w:line="578" w:lineRule="exact"/>
        <w:ind w:firstLine="640" w:firstLineChars="200"/>
        <w:rPr>
          <w:rFonts w:eastAsia="仿宋_GB2312"/>
          <w:sz w:val="32"/>
          <w:szCs w:val="32"/>
        </w:rPr>
      </w:pP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企业应根据财务会计报表填写本表中涉及的资产、收入、利润等数据，所有数据应为统计当期的数据，保留小数点后二位。</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1.企业名称（代号1）。应与企业营业执照及企业公章一致。申请更名的企业，填写更名后的企业名称。</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2.所有权性质（代号3）。根据企业最大股东性质，填写民营、国有、集体、港澳台资、外资中的一个。</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3.混合所有制企业（代号4）。混合所有制企业指公有制（国有企业、农村集体经济组织等）和非公有制（民营企业、外资企业等）不同所有制性质的投资主体共同出资、相互参股的企业。</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4.企业类型（代号12）。根据企业主营业务情况，选择生产加工型、市场流通型、农产品批发市场、农产品电商企业中的一个。</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农产品加工类别（代号13）。从粮食加工与制造业、饲料加工、粮食原料酒制造业、植物油加工、果蔬茶加工、精制茶加工业、肉类加工业、蛋品加工业、乳品加工业、水产品加工业、制糖业、烟草制造业、中药制造业、其他食用类农产品加工业、棉麻加工业、皮毛羽丝加工业、木竹藤棕草加工业、橡胶制品制造业选填。</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6.企业成立时间（代号14）。应与企业营业执照上的成立日期一致。</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7.信用等级（代号16）。指银行或有关机构为企业评定的信用等级，没有评定的不填写。</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8.销售收入或交易额(代号27)。指企业总销售收入，是企业从事农产品生产、加工、流通的收入与其他业务收入之和。农产品专业批发市场填写交易额，是农产品交易额与其他产品交易额之和。</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9.获得财政扶持资金总额（代号33）。指企业获得政府补助、奖励、贷款贴息等各类扶持资金的总额。</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企业职工人数（代号34）。指企业正式职工、长期聘用的临时工、季节性用工的人数之和。采取从业人员平均人数计算法，即“从业人员数=（1月平均人数+2月平均人数+……+12月平均人数）/12”。例如，1名员工工作半年，实际相当于0.5名员工。</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11.农民的工资福利总额（代号38）。指在报告期内企业支付给户籍在乡村的就业人员的劳动报酬和福利总额，包括货币、实物等。</w:t>
      </w:r>
    </w:p>
    <w:p>
      <w:pPr>
        <w:spacing w:line="578"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12.主营产品名称（代号40）。指企业</w:t>
      </w:r>
      <w:r>
        <w:rPr>
          <w:rFonts w:hint="eastAsia" w:ascii="仿宋" w:hAnsi="仿宋" w:eastAsia="仿宋" w:cs="仿宋"/>
          <w:sz w:val="32"/>
          <w:szCs w:val="32"/>
        </w:rPr>
        <w:t>生产、加工、流通农产品的具体</w:t>
      </w:r>
      <w:r>
        <w:rPr>
          <w:rFonts w:hint="eastAsia" w:ascii="仿宋" w:hAnsi="仿宋" w:eastAsia="仿宋" w:cs="仿宋"/>
          <w:kern w:val="0"/>
          <w:sz w:val="32"/>
          <w:szCs w:val="32"/>
        </w:rPr>
        <w:t>名称，如生猪、鸡蛋、蔬菜、冷鲜肉、果汁、酒精、中成药、方便面、饲料、液态奶、奶粉、种子、对虾、鳗鱼等。</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13.</w:t>
      </w:r>
      <w:r>
        <w:rPr>
          <w:rFonts w:hint="eastAsia" w:ascii="仿宋" w:hAnsi="仿宋" w:eastAsia="仿宋" w:cs="仿宋"/>
          <w:sz w:val="32"/>
          <w:szCs w:val="32"/>
        </w:rPr>
        <w:t>主营产品销售收入或交易额</w:t>
      </w:r>
      <w:r>
        <w:rPr>
          <w:rFonts w:hint="eastAsia" w:ascii="仿宋" w:hAnsi="仿宋" w:eastAsia="仿宋" w:cs="仿宋"/>
          <w:kern w:val="0"/>
          <w:sz w:val="32"/>
          <w:szCs w:val="32"/>
        </w:rPr>
        <w:t>（代号41）</w:t>
      </w:r>
      <w:r>
        <w:rPr>
          <w:rFonts w:hint="eastAsia" w:ascii="仿宋" w:hAnsi="仿宋" w:eastAsia="仿宋" w:cs="仿宋"/>
          <w:sz w:val="32"/>
          <w:szCs w:val="32"/>
        </w:rPr>
        <w:t>。指企业生产、加工、流通农产品的收入，不含农业服务业、非农业务等其他业务收入。农产品专业批发市场填写农产品交易额，不含其他产品交易额。</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14.主营产品产销率（代号42）。</w:t>
      </w:r>
      <w:r>
        <w:rPr>
          <w:rFonts w:hint="eastAsia" w:ascii="仿宋" w:hAnsi="仿宋" w:eastAsia="仿宋" w:cs="仿宋"/>
          <w:color w:val="000000"/>
          <w:kern w:val="0"/>
          <w:sz w:val="32"/>
          <w:szCs w:val="32"/>
        </w:rPr>
        <w:t>填写当年主营产品销售量与生产加工量（或购进量）之比</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16.主要原料（代号53）。如果最终产品是经过加工的农产品（如酸奶、果汁、虾酱等），应填写加工量在前三位的原料产品名称（如牛乳、苹果、虾等）。如果最终产品是不经过加工的农产品（如活鸡、生猪、鱼等），直接填写生产量在前三位的农产品名称（如鸡、猪、鱼等）。</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17.自建基地和订单基地所在省、市、县（代号54）。填写到县一级，并提供当地县级以上农业农村部门出具的企业带动农户情况说明。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18.自建基地（代号55）。指企业直接投资建设和管理的农产品原料生产基地。</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19.订单基地（代号56）。指企业通过与农户、中介服务组织、乡村组织、经纪人等签订订单合同的方式，建立的农产品原料生产基地。</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20.其他方式（代号57）。指企业通过自建基地、订单基地以外的方式，采购农产品原料。请在备注中注明具体带动方式及不同方式下的带动面积或数量。</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21.合同、合作、股份合作联结带动农户数（代号58-70）。合同联结方式指企业直接与农户签订合同，直接向农户收购农产品。合作联结方式指企业通过农民合作社向农户收购农产品，由合作社根据社员贡献大小进行二次返利。股份合作联结方式指农民合作社、农户直接参股龙头企业，由企业按股份比例给予分红。</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22.农业产业化联合体（代号71）。农业产业化联合体是在纵向产业链上龙头企业、家庭农场和农民专业合作社以合理分工为前提、以规模经营为依托、以利益联结为纽带形成的一体化农业经营组织联盟。</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23.联合体带动农户数（代号72）。包括受联合体合同章程约束的内部成员（含合作社）农户和辐射带动的外部农户。</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24.明确负责的建档立卡贫困户数量（代号73）。按照国务院扶贫办《扶贫开发建档立卡工作方案》要求，建档立卡贫困户拥有《贫困手册》，并纳入全国扶贫信息网络系统。</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25.建档立卡贫困户户均从企业获得的收入（代号74）。通过在企业务工及其他方式联结带动，平均每个建档立卡的贫困户获得的各种报酬和福利收入总额。</w:t>
      </w:r>
    </w:p>
    <w:p>
      <w:pPr>
        <w:spacing w:line="578" w:lineRule="exact"/>
        <w:ind w:firstLine="640" w:firstLineChars="200"/>
        <w:rPr>
          <w:rFonts w:eastAsia="仿宋_GB2312"/>
          <w:sz w:val="32"/>
          <w:szCs w:val="32"/>
        </w:rPr>
      </w:pPr>
      <w:r>
        <w:rPr>
          <w:rFonts w:hint="eastAsia" w:ascii="仿宋" w:hAnsi="仿宋" w:eastAsia="仿宋" w:cs="仿宋"/>
          <w:sz w:val="32"/>
          <w:szCs w:val="32"/>
        </w:rPr>
        <w:t>26.企业科技研发与推广（代号75-80）。科技研发指企业对农产品生产、加工等方面的品种、技术和工艺等进行研究和开发。科技推广指企业指导农户依据科学的方法、技术、模式等开展种养殖活动，包括为农户提供技术培训、疫病防治、农资供应等方面的服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- 15 -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- 15 -</w:t>
                    </w:r>
                    <w:r>
                      <w:rPr>
                        <w:rFonts w:hint="eastAsia" w:ascii="仿宋" w:hAnsi="仿宋" w:eastAsia="仿宋" w:cs="仿宋"/>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- 19 -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jc w:val="center"/>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- 19 -</w:t>
                    </w:r>
                    <w:r>
                      <w:rPr>
                        <w:rFonts w:hint="eastAsia" w:ascii="仿宋" w:hAnsi="仿宋" w:eastAsia="仿宋" w:cs="仿宋"/>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hZmE3ZDI3YmJiMDZlOWZjNzkzOGFiMDY5ODc2MjIifQ=="/>
  </w:docVars>
  <w:rsids>
    <w:rsidRoot w:val="41D05239"/>
    <w:rsid w:val="41D0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2023-05-06T12:08:00Z</dcterms:created>
  <dc:creator>林芷羽</dc:creator>
  <cp:lastModifiedBy>林芷羽</cp:lastModifiedBy>
  <dcterms:modified xsi:type="dcterms:W3CDTF">2023-05-06T12:08:57Z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2B57E5F315F34E308552799A8F6F21BD_11</vt:lpwstr>
  </property>
</Properties>
</file>