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三亚市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水稻种子烘干仓储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项目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书</w:t>
      </w: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项目名称</w:t>
      </w:r>
      <w:r>
        <w:rPr>
          <w:rFonts w:hint="default" w:ascii="Times New Roman" w:hAnsi="Times New Roman" w:eastAsia="仿宋" w:cs="Times New Roman"/>
          <w:color w:val="auto"/>
          <w:sz w:val="32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建设单位</w:t>
      </w:r>
      <w:r>
        <w:rPr>
          <w:rFonts w:hint="default" w:ascii="Times New Roman" w:hAnsi="Times New Roman" w:eastAsia="仿宋" w:cs="Times New Roman"/>
          <w:color w:val="auto"/>
          <w:sz w:val="32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纳税人识别号：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lang w:eastAsia="zh-CN"/>
        </w:rPr>
        <w:t>项目</w:t>
      </w:r>
      <w:r>
        <w:rPr>
          <w:rFonts w:hint="default" w:ascii="Times New Roman" w:hAnsi="Times New Roman" w:eastAsia="仿宋" w:cs="Times New Roman"/>
          <w:color w:val="auto"/>
          <w:sz w:val="32"/>
        </w:rPr>
        <w:t>详细地址：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联 系 人：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tabs>
          <w:tab w:val="left" w:pos="1260"/>
        </w:tabs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联系手机：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电子邮箱：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snapToGrid w:val="0"/>
        <w:spacing w:line="750" w:lineRule="exact"/>
        <w:ind w:firstLine="1129" w:firstLineChars="353"/>
        <w:rPr>
          <w:rFonts w:hint="default" w:ascii="Times New Roman" w:hAnsi="Times New Roman" w:eastAsia="仿宋" w:cs="Times New Roman"/>
          <w:color w:val="auto"/>
          <w:sz w:val="32"/>
        </w:rPr>
      </w:pPr>
      <w:r>
        <w:rPr>
          <w:rFonts w:hint="default" w:ascii="Times New Roman" w:hAnsi="Times New Roman" w:eastAsia="仿宋" w:cs="Times New Roman"/>
          <w:color w:val="auto"/>
          <w:sz w:val="32"/>
        </w:rPr>
        <w:t>填写日期：</w:t>
      </w:r>
      <w:r>
        <w:rPr>
          <w:rFonts w:hint="default" w:ascii="Times New Roman" w:hAnsi="Times New Roman" w:eastAsia="仿宋" w:cs="Times New Roman"/>
          <w:color w:val="auto"/>
          <w:sz w:val="32"/>
          <w:u w:val="single"/>
        </w:rPr>
        <w:t xml:space="preserve">                       </w:t>
      </w:r>
    </w:p>
    <w:p>
      <w:pPr>
        <w:tabs>
          <w:tab w:val="left" w:pos="1260"/>
        </w:tabs>
        <w:snapToGrid w:val="0"/>
        <w:spacing w:line="590" w:lineRule="exact"/>
        <w:ind w:firstLine="1132" w:firstLineChars="354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spacing w:line="590" w:lineRule="exact"/>
        <w:rPr>
          <w:rFonts w:hint="default" w:ascii="Times New Roman" w:hAnsi="Times New Roman" w:eastAsia="仿宋" w:cs="Times New Roman"/>
          <w:color w:val="auto"/>
          <w:sz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目   录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36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三亚市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水稻种子烘干仓储</w:t>
      </w:r>
      <w:r>
        <w:rPr>
          <w:rFonts w:hint="eastAsia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申请表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  <w:lang w:eastAsia="zh-CN"/>
        </w:rPr>
        <w:t>项目实施方案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企业营业执照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土地使用证明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环保相关证明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荣誉证书复印件等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left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0" w:lineRule="atLeast"/>
        <w:ind w:left="0" w:right="0" w:firstLine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80" w:lineRule="atLeast"/>
        <w:ind w:left="0" w:right="0" w:firstLine="0"/>
        <w:jc w:val="center"/>
        <w:rPr>
          <w:rFonts w:hint="default" w:ascii="Times New Roman" w:hAnsi="Times New Roman" w:eastAsia="微软雅黑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三亚市水稻种子烘干仓储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申请表</w:t>
      </w:r>
    </w:p>
    <w:tbl>
      <w:tblPr>
        <w:tblStyle w:val="4"/>
        <w:tblW w:w="9626" w:type="dxa"/>
        <w:jc w:val="center"/>
        <w:tblInd w:w="-2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2745"/>
        <w:gridCol w:w="1"/>
        <w:gridCol w:w="719"/>
        <w:gridCol w:w="810"/>
        <w:gridCol w:w="1545"/>
        <w:gridCol w:w="2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申请者</w:t>
            </w:r>
          </w:p>
        </w:tc>
        <w:tc>
          <w:tcPr>
            <w:tcW w:w="2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申请人身份证号码（或法人代码）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详细通讯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地址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或住址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-10"/>
                <w:sz w:val="21"/>
                <w:szCs w:val="21"/>
              </w:rPr>
              <w:t>)</w:t>
            </w:r>
          </w:p>
        </w:tc>
        <w:tc>
          <w:tcPr>
            <w:tcW w:w="4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村（社区）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申请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新建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 xml:space="preserve">  改扩建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46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项目建设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内容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（简单介绍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300字以内）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4" w:hRule="atLeast"/>
          <w:jc w:val="center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申请人或法人签字</w:t>
            </w:r>
          </w:p>
        </w:tc>
        <w:tc>
          <w:tcPr>
            <w:tcW w:w="8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（手写本公司承诺所提供资料真实，本项目未申请其他部门同类补贴，如有虚假，承担相关法律责任）。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right="0"/>
              <w:textAlignment w:val="auto"/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18"/>
                <w:szCs w:val="1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20" w:lineRule="atLeast"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区农业农村部门初审意见</w:t>
            </w:r>
          </w:p>
        </w:tc>
        <w:tc>
          <w:tcPr>
            <w:tcW w:w="4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eastAsia="zh-CN"/>
              </w:rPr>
              <w:t>市农业农村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部门审批意见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2" w:hRule="atLeast"/>
          <w:jc w:val="center"/>
        </w:trPr>
        <w:tc>
          <w:tcPr>
            <w:tcW w:w="4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审批人：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righ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日期：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经办人：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　　　　　　　(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加盖单位公章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4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审批人：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日期：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  <w:u w:val="single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both"/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经办人：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　　　　　　　　　　(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加盖单位公章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注：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申请者</w:t>
      </w: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如实填写，并附上营业执照、基地承包合同、拟建设地点、拟达成成效等相关并提交区农业农村局审核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近三年申报过类似项目或获得过省、市同类项目扶持的不再支持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-SA"/>
        </w:rPr>
        <w:t>项目实施方案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项目实施内容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（主要包括拟实施的内容，控制在500字以内）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项目目标及考核指标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（列举项目实施的目标及考核指标）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项目可行性分析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（主要包括项目实施背景、工作基础及条件、采取的技术路径等）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项目经费情况表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（主要为项目拟投入资金情况）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420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项目计划进度安排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420" w:leftChars="0" w:right="0" w:rightChars="0" w:firstLine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（按月份列出）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25D37"/>
    <w:multiLevelType w:val="singleLevel"/>
    <w:tmpl w:val="F7725D37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37D3E"/>
    <w:rsid w:val="2A1A5E86"/>
    <w:rsid w:val="33DD4722"/>
    <w:rsid w:val="34FA4CC3"/>
    <w:rsid w:val="3A5B50FD"/>
    <w:rsid w:val="40E91DCE"/>
    <w:rsid w:val="55D461B6"/>
    <w:rsid w:val="59073077"/>
    <w:rsid w:val="5F324237"/>
    <w:rsid w:val="631A4982"/>
    <w:rsid w:val="659D0EB9"/>
    <w:rsid w:val="66C02B68"/>
    <w:rsid w:val="68C17580"/>
    <w:rsid w:val="6BE86EAF"/>
    <w:rsid w:val="7FE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2021-12-24T08:28:00Z</dcterms:created>
  <dc:creator>lenovo</dc:creator>
  <cp:lastModifiedBy>lenovo</cp:lastModifiedBy>
  <dcterms:modified xsi:type="dcterms:W3CDTF">2021-12-24T10:02:07Z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