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color w:val="auto"/>
          <w:sz w:val="32"/>
          <w:u w:val="single"/>
        </w:rPr>
      </w:pPr>
      <w:r>
        <w:rPr>
          <w:rFonts w:hint="eastAsia" w:ascii="黑体" w:hAnsi="黑体" w:eastAsia="黑体"/>
          <w:bCs/>
          <w:color w:val="auto"/>
          <w:sz w:val="32"/>
          <w:szCs w:val="20"/>
        </w:rPr>
        <w:t>附件</w:t>
      </w:r>
      <w:r>
        <w:rPr>
          <w:rFonts w:ascii="黑体" w:hAnsi="黑体" w:eastAsia="黑体"/>
          <w:bCs/>
          <w:color w:val="auto"/>
          <w:sz w:val="32"/>
          <w:szCs w:val="20"/>
        </w:rPr>
        <w:t>1</w:t>
      </w:r>
    </w:p>
    <w:p>
      <w:pPr>
        <w:spacing w:line="400" w:lineRule="exact"/>
        <w:jc w:val="center"/>
        <w:outlineLvl w:val="0"/>
        <w:rPr>
          <w:rFonts w:hint="eastAsia" w:ascii="方正小标宋简体" w:hAnsi="宋体" w:eastAsia="方正小标宋简体"/>
          <w:b/>
          <w:bCs/>
          <w:color w:val="auto"/>
          <w:sz w:val="30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/>
          <w:bCs/>
          <w:color w:val="auto"/>
          <w:sz w:val="30"/>
          <w:szCs w:val="36"/>
        </w:rPr>
        <w:t>2022年</w:t>
      </w:r>
      <w:r>
        <w:rPr>
          <w:rFonts w:hint="eastAsia" w:ascii="方正小标宋简体" w:hAnsi="宋体" w:eastAsia="方正小标宋简体"/>
          <w:b/>
          <w:bCs/>
          <w:color w:val="auto"/>
          <w:sz w:val="30"/>
          <w:szCs w:val="36"/>
          <w:lang w:eastAsia="zh-CN"/>
        </w:rPr>
        <w:t>三亚市</w:t>
      </w:r>
      <w:r>
        <w:rPr>
          <w:rFonts w:hint="eastAsia" w:ascii="方正小标宋简体" w:hAnsi="宋体" w:eastAsia="方正小标宋简体"/>
          <w:b/>
          <w:bCs/>
          <w:color w:val="auto"/>
          <w:sz w:val="30"/>
          <w:szCs w:val="36"/>
        </w:rPr>
        <w:t>耕地地力保护补贴资金分配表</w:t>
      </w:r>
    </w:p>
    <w:bookmarkEnd w:id="0"/>
    <w:p>
      <w:pPr>
        <w:spacing w:line="400" w:lineRule="exact"/>
        <w:jc w:val="center"/>
        <w:outlineLvl w:val="0"/>
        <w:rPr>
          <w:rFonts w:hint="eastAsia" w:ascii="方正小标宋简体" w:hAnsi="宋体" w:eastAsia="方正小标宋简体"/>
          <w:b/>
          <w:bCs/>
          <w:color w:val="auto"/>
          <w:sz w:val="30"/>
          <w:szCs w:val="36"/>
        </w:rPr>
      </w:pPr>
    </w:p>
    <w:tbl>
      <w:tblPr>
        <w:tblStyle w:val="2"/>
        <w:tblW w:w="9300" w:type="dxa"/>
        <w:tblInd w:w="-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19"/>
        <w:gridCol w:w="2850"/>
        <w:gridCol w:w="1696"/>
        <w:gridCol w:w="1604"/>
        <w:gridCol w:w="1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地区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水旱田面积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（亩）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（根据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2020年统计数据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已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下达财政补贴资金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中央（万元）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省级（万元）</w:t>
            </w:r>
          </w:p>
        </w:tc>
        <w:tc>
          <w:tcPr>
            <w:tcW w:w="10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海棠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区（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含南田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农场）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 xml:space="preserve">26402 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340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16 </w:t>
            </w:r>
          </w:p>
        </w:tc>
        <w:tc>
          <w:tcPr>
            <w:tcW w:w="106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356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吉阳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区（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含南新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农场）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 xml:space="preserve">18069 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233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11 </w:t>
            </w:r>
          </w:p>
        </w:tc>
        <w:tc>
          <w:tcPr>
            <w:tcW w:w="106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天涯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区（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含南岛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农场）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 xml:space="preserve">47279 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609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28 </w:t>
            </w:r>
          </w:p>
        </w:tc>
        <w:tc>
          <w:tcPr>
            <w:tcW w:w="106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崖州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区（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含南滨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农场）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 xml:space="preserve">76333 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983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46 </w:t>
            </w:r>
          </w:p>
        </w:tc>
        <w:tc>
          <w:tcPr>
            <w:tcW w:w="106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1029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育才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区（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含立才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农场）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 xml:space="preserve">26046 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335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16 </w:t>
            </w:r>
          </w:p>
        </w:tc>
        <w:tc>
          <w:tcPr>
            <w:tcW w:w="106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合计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1941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2500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117 </w:t>
            </w:r>
          </w:p>
        </w:tc>
        <w:tc>
          <w:tcPr>
            <w:tcW w:w="106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2617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841BA"/>
    <w:rsid w:val="11923404"/>
    <w:rsid w:val="174E456D"/>
    <w:rsid w:val="1B110C24"/>
    <w:rsid w:val="22D74725"/>
    <w:rsid w:val="26F2144F"/>
    <w:rsid w:val="275F436C"/>
    <w:rsid w:val="28293926"/>
    <w:rsid w:val="2B830C4C"/>
    <w:rsid w:val="2C511B06"/>
    <w:rsid w:val="2D9E2754"/>
    <w:rsid w:val="2F643AC3"/>
    <w:rsid w:val="32B5788C"/>
    <w:rsid w:val="37DA106C"/>
    <w:rsid w:val="393264DF"/>
    <w:rsid w:val="3B786CBB"/>
    <w:rsid w:val="3DB81404"/>
    <w:rsid w:val="47382309"/>
    <w:rsid w:val="474E21F9"/>
    <w:rsid w:val="4ED3127D"/>
    <w:rsid w:val="5171103A"/>
    <w:rsid w:val="593A4F2C"/>
    <w:rsid w:val="5C421F3A"/>
    <w:rsid w:val="616D2E31"/>
    <w:rsid w:val="63914D3D"/>
    <w:rsid w:val="6A2430A5"/>
    <w:rsid w:val="6B802574"/>
    <w:rsid w:val="6BEC00C1"/>
    <w:rsid w:val="6D5A5339"/>
    <w:rsid w:val="72D54423"/>
    <w:rsid w:val="734C495E"/>
    <w:rsid w:val="75800683"/>
    <w:rsid w:val="761628CD"/>
    <w:rsid w:val="7BBF0F3D"/>
    <w:rsid w:val="7EB1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2020-06-23T07:49:00Z</dcterms:created>
  <dc:creator>Administrator</dc:creator>
  <cp:lastModifiedBy>周游</cp:lastModifiedBy>
  <dcterms:modified xsi:type="dcterms:W3CDTF">2022-03-30T01:25:25Z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