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年扶持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畜牧业（生猪）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发展项目资金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32"/>
          <w:szCs w:val="32"/>
          <w:lang w:eastAsia="zh-CN"/>
        </w:rPr>
        <w:t>能繁母猪存栏、规模化养殖场保有量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任务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72" w:tblpY="577"/>
        <w:tblOverlap w:val="never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571"/>
        <w:gridCol w:w="2025"/>
        <w:gridCol w:w="16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Verdana" w:hAns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Verdana" w:eastAsia="仿宋_GB2312"/>
                <w:color w:val="auto"/>
                <w:kern w:val="0"/>
                <w:sz w:val="32"/>
                <w:szCs w:val="32"/>
              </w:rPr>
              <w:t>序</w:t>
            </w:r>
          </w:p>
          <w:p>
            <w:pPr>
              <w:spacing w:line="0" w:lineRule="atLeast"/>
              <w:jc w:val="center"/>
              <w:rPr>
                <w:rFonts w:ascii="Verdana" w:hAns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Verdana" w:eastAsia="仿宋_GB2312"/>
                <w:color w:val="auto"/>
                <w:kern w:val="0"/>
                <w:sz w:val="32"/>
                <w:szCs w:val="32"/>
              </w:rPr>
              <w:t>号</w:t>
            </w:r>
          </w:p>
        </w:tc>
        <w:tc>
          <w:tcPr>
            <w:tcW w:w="2571" w:type="dxa"/>
            <w:vAlign w:val="center"/>
          </w:tcPr>
          <w:p>
            <w:pPr>
              <w:spacing w:line="0" w:lineRule="atLeast"/>
              <w:jc w:val="center"/>
              <w:rPr>
                <w:rFonts w:ascii="Verdana" w:hAns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Verdana" w:eastAsia="仿宋_GB2312"/>
                <w:color w:val="auto"/>
                <w:kern w:val="0"/>
                <w:sz w:val="32"/>
                <w:szCs w:val="32"/>
              </w:rPr>
              <w:t>单位</w:t>
            </w:r>
            <w:r>
              <w:rPr>
                <w:rFonts w:ascii="Verdana" w:eastAsia="仿宋_GB2312"/>
                <w:color w:val="auto"/>
                <w:kern w:val="0"/>
                <w:sz w:val="32"/>
                <w:szCs w:val="32"/>
              </w:rPr>
              <w:t>名称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Verdana" w:eastAsia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Verdana" w:eastAsia="仿宋_GB2312"/>
                <w:color w:val="auto"/>
                <w:kern w:val="0"/>
                <w:sz w:val="32"/>
                <w:szCs w:val="32"/>
                <w:lang w:eastAsia="zh-CN"/>
              </w:rPr>
              <w:t>资金</w:t>
            </w:r>
          </w:p>
          <w:p>
            <w:pPr>
              <w:spacing w:line="0" w:lineRule="atLeast"/>
              <w:jc w:val="center"/>
              <w:rPr>
                <w:rFonts w:ascii="Verdana" w:hAns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Verdana" w:eastAsia="仿宋_GB2312"/>
                <w:color w:val="auto"/>
                <w:kern w:val="0"/>
                <w:sz w:val="32"/>
                <w:szCs w:val="32"/>
                <w:lang w:eastAsia="zh-CN"/>
              </w:rPr>
              <w:t>数量</w:t>
            </w:r>
          </w:p>
          <w:p>
            <w:pPr>
              <w:spacing w:line="0" w:lineRule="atLeast"/>
              <w:jc w:val="center"/>
              <w:rPr>
                <w:rFonts w:ascii="Verdana" w:hAns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Verdana" w:eastAsia="仿宋_GB2312"/>
                <w:color w:val="auto"/>
                <w:kern w:val="0"/>
                <w:sz w:val="32"/>
                <w:szCs w:val="32"/>
              </w:rPr>
              <w:t>（万元）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32"/>
                <w:szCs w:val="32"/>
                <w:lang w:eastAsia="zh-CN"/>
              </w:rPr>
              <w:t>能繁母猪存栏任务</w:t>
            </w:r>
          </w:p>
          <w:p>
            <w:pPr>
              <w:spacing w:line="0" w:lineRule="atLeast"/>
              <w:jc w:val="center"/>
              <w:rPr>
                <w:rFonts w:ascii="Verdana" w:hAns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Verdana" w:eastAsia="仿宋_GB2312"/>
                <w:color w:val="auto"/>
                <w:kern w:val="0"/>
                <w:sz w:val="32"/>
                <w:szCs w:val="32"/>
                <w:lang w:eastAsia="zh-CN"/>
              </w:rPr>
              <w:t>（千头）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32"/>
                <w:szCs w:val="32"/>
                <w:lang w:eastAsia="zh-CN"/>
              </w:rPr>
              <w:t>规模化养殖场保有量</w:t>
            </w:r>
          </w:p>
          <w:p>
            <w:pPr>
              <w:spacing w:line="0" w:lineRule="atLeast"/>
              <w:jc w:val="center"/>
              <w:rPr>
                <w:rFonts w:ascii="Verdan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32"/>
                <w:szCs w:val="32"/>
                <w:lang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25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海棠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区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0.4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25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吉阳区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0.4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25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天涯区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300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0.4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崖州区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700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育才生态区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700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4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</w:rPr>
              <w:t>合       计</w:t>
            </w:r>
          </w:p>
        </w:tc>
        <w:tc>
          <w:tcPr>
            <w:tcW w:w="202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2000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" w:eastAsia="zh-CN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8530" cy="4133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55pt;width:73.9pt;mso-position-horizontal:outside;mso-position-horizontal-relative:margin;z-index:251659264;mso-width-relative:page;mso-height-relative:page;" filled="f" stroked="f" coordsize="21600,21600" o:gfxdata="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NAfwdQAAAAEAQAADwAA&#10;AAAAAAABACAAAAAiAAAAZHJzL2Rvd25yZXYueG1sUEsBAhQAFAAAAAgAh07iQM2Sdog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01784"/>
    <w:rsid w:val="17FBA7C1"/>
    <w:rsid w:val="1A696A9E"/>
    <w:rsid w:val="1B8F77D3"/>
    <w:rsid w:val="21FE2D55"/>
    <w:rsid w:val="36FC5F83"/>
    <w:rsid w:val="4D8447F8"/>
    <w:rsid w:val="65FFC69A"/>
    <w:rsid w:val="7C192000"/>
    <w:rsid w:val="7EFF1155"/>
    <w:rsid w:val="FDFB0129"/>
    <w:rsid w:val="FDFF9DAC"/>
    <w:rsid w:val="FF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2021-06-18T17:54:00Z</dcterms:created>
  <dc:creator>Administrator</dc:creator>
  <cp:lastModifiedBy>周游</cp:lastModifiedBy>
  <cp:lastPrinted>2021-06-18T18:09:00Z</cp:lastPrinted>
  <dcterms:modified xsi:type="dcterms:W3CDTF">2022-03-03T09:50:56Z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